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EA26" w14:textId="77777777" w:rsidR="007D5F39" w:rsidRPr="00DE2D95" w:rsidRDefault="007D5F39" w:rsidP="00BC1119">
      <w:pPr>
        <w:spacing w:line="276" w:lineRule="auto"/>
        <w:jc w:val="center"/>
        <w:rPr>
          <w:rFonts w:asciiTheme="minorHAnsi" w:hAnsiTheme="minorHAnsi"/>
          <w:lang w:val="es-CO"/>
        </w:rPr>
      </w:pPr>
      <w:r w:rsidRPr="002F38DE">
        <w:rPr>
          <w:rFonts w:asciiTheme="minorHAnsi" w:eastAsia="Inter" w:hAnsiTheme="minorHAnsi" w:cs="Inter"/>
          <w:b/>
          <w:color w:val="000000" w:themeColor="text1"/>
          <w:sz w:val="44"/>
          <w:szCs w:val="44"/>
        </w:rPr>
        <w:t>Reflexión parroquial (inspiración para el camino Laudato Si’)</w:t>
      </w:r>
    </w:p>
    <w:p w14:paraId="278AE4EB" w14:textId="77777777" w:rsidR="007D5F39" w:rsidRPr="002F38DE" w:rsidRDefault="007D5F39" w:rsidP="00BC1119">
      <w:pPr>
        <w:spacing w:line="276" w:lineRule="auto"/>
        <w:rPr>
          <w:rFonts w:asciiTheme="minorHAnsi" w:hAnsiTheme="minorHAnsi"/>
          <w:lang w:val="es-CO"/>
        </w:rPr>
      </w:pPr>
    </w:p>
    <w:p w14:paraId="507AB9E6" w14:textId="102BF536" w:rsidR="007D5F39" w:rsidRDefault="006763EF" w:rsidP="00BC1119">
      <w:pPr>
        <w:spacing w:line="276" w:lineRule="auto"/>
        <w:jc w:val="both"/>
      </w:pPr>
      <w:r w:rsidRPr="00086DED">
        <w:t xml:space="preserve">La encíclica </w:t>
      </w:r>
      <w:r w:rsidRPr="00086DED">
        <w:rPr>
          <w:i/>
          <w:iCs/>
        </w:rPr>
        <w:t>Laudato Si’</w:t>
      </w:r>
      <w:r w:rsidRPr="00086DED">
        <w:t xml:space="preserve"> del Papa Francisco nos invita a reflexionar sobre nuestra relación con el medio ambiente y a reconocer que la crisis ecológica actual es, en gran parte, una crisis moral y espiritual. La Iglesia, como madre y maestra, nos llama a cuidar la casa común, entendiendo que nuestra conversión ecológica no es solo una responsabilidad individual, sino colectiva, y que la pastoral debe involucrar a toda la comunidad. En este sentido, la parroquia debe ser un espacio donde se promuevan estilos de vida sencillos y sostenibles, y donde se desarrolle una espiritualidad ecológica profunda, que permita comprender nuestra relación con la creación como un acto de amor y responsabilidad.</w:t>
      </w:r>
    </w:p>
    <w:p w14:paraId="045B65BE" w14:textId="77777777" w:rsidR="006763EF" w:rsidRPr="002F38DE" w:rsidRDefault="006763EF" w:rsidP="00BC1119">
      <w:pPr>
        <w:spacing w:line="276" w:lineRule="auto"/>
        <w:jc w:val="both"/>
        <w:rPr>
          <w:rFonts w:asciiTheme="minorHAnsi" w:hAnsiTheme="minorHAnsi"/>
          <w:lang w:val="es-CO"/>
        </w:rPr>
      </w:pPr>
    </w:p>
    <w:p w14:paraId="38C7997C" w14:textId="59FBFAC6" w:rsidR="007D5F39" w:rsidRPr="00DE2D95" w:rsidRDefault="007D5F39" w:rsidP="00BC1119">
      <w:pPr>
        <w:spacing w:line="276" w:lineRule="auto"/>
        <w:jc w:val="both"/>
        <w:rPr>
          <w:rFonts w:asciiTheme="minorHAnsi" w:hAnsiTheme="minorHAnsi"/>
          <w:lang w:val="es-CO"/>
        </w:rPr>
      </w:pPr>
      <w:r w:rsidRPr="00DE2D95">
        <w:rPr>
          <w:rFonts w:asciiTheme="minorHAnsi" w:hAnsiTheme="minorHAnsi"/>
          <w:lang w:val="es-CO"/>
        </w:rPr>
        <w:t xml:space="preserve">Somos la Parroquia Nuestra Señora de Lourdes, una comunidad joven en construcción, con una vocación mariana y una misión de testimonio vivo de cuidado de la creación. Nuestro lema práctico es </w:t>
      </w:r>
      <w:r w:rsidRPr="00DE2D95">
        <w:rPr>
          <w:rFonts w:asciiTheme="minorHAnsi" w:hAnsiTheme="minorHAnsi"/>
          <w:b/>
          <w:bCs/>
          <w:lang w:val="es-CO"/>
        </w:rPr>
        <w:t xml:space="preserve">“un granito de arena que transforma” </w:t>
      </w:r>
      <w:r w:rsidRPr="00DE2D95">
        <w:rPr>
          <w:rFonts w:asciiTheme="minorHAnsi" w:hAnsiTheme="minorHAnsi"/>
          <w:lang w:val="es-CO"/>
        </w:rPr>
        <w:t>y queremos que cada acción cotidiana se recupere en la fe y la esperanza.</w:t>
      </w:r>
    </w:p>
    <w:p w14:paraId="5716D643" w14:textId="77777777" w:rsidR="007D5F39" w:rsidRPr="002F38DE" w:rsidRDefault="007D5F39" w:rsidP="00BC1119">
      <w:pPr>
        <w:spacing w:line="276" w:lineRule="auto"/>
        <w:jc w:val="both"/>
        <w:rPr>
          <w:rFonts w:asciiTheme="minorHAnsi" w:hAnsiTheme="minorHAnsi"/>
          <w:lang w:val="es-CO"/>
        </w:rPr>
      </w:pPr>
    </w:p>
    <w:p w14:paraId="5C57F041" w14:textId="113CE16C" w:rsidR="007D5F39" w:rsidRPr="00DE2D95" w:rsidRDefault="007D5F39" w:rsidP="00BC1119">
      <w:pPr>
        <w:spacing w:line="276" w:lineRule="auto"/>
        <w:jc w:val="both"/>
        <w:rPr>
          <w:rFonts w:asciiTheme="minorHAnsi" w:hAnsiTheme="minorHAnsi"/>
          <w:lang w:val="es-CO"/>
        </w:rPr>
      </w:pPr>
      <w:r w:rsidRPr="00DE2D95">
        <w:rPr>
          <w:rFonts w:asciiTheme="minorHAnsi" w:hAnsiTheme="minorHAnsi"/>
          <w:lang w:val="es-CO"/>
        </w:rPr>
        <w:t>Nuestro entorno carece de zonas verdes y de espacios para el encuentro y la ecología. Los parques d</w:t>
      </w:r>
      <w:r w:rsidRPr="002F38DE">
        <w:rPr>
          <w:rFonts w:asciiTheme="minorHAnsi" w:hAnsiTheme="minorHAnsi"/>
          <w:lang w:val="es-CO"/>
        </w:rPr>
        <w:t xml:space="preserve">e nuestro sector </w:t>
      </w:r>
      <w:r w:rsidRPr="00DE2D95">
        <w:rPr>
          <w:rFonts w:asciiTheme="minorHAnsi" w:hAnsiTheme="minorHAnsi"/>
          <w:lang w:val="es-CO"/>
        </w:rPr>
        <w:t>se han convertido en canchas</w:t>
      </w:r>
      <w:r w:rsidR="002B728C">
        <w:rPr>
          <w:rFonts w:asciiTheme="minorHAnsi" w:hAnsiTheme="minorHAnsi"/>
          <w:lang w:val="es-CO"/>
        </w:rPr>
        <w:t xml:space="preserve"> de concreto</w:t>
      </w:r>
      <w:r w:rsidR="009A733E">
        <w:rPr>
          <w:rFonts w:asciiTheme="minorHAnsi" w:hAnsiTheme="minorHAnsi"/>
          <w:lang w:val="es-CO"/>
        </w:rPr>
        <w:t xml:space="preserve"> y juegos</w:t>
      </w:r>
      <w:r w:rsidRPr="00DE2D95">
        <w:rPr>
          <w:rFonts w:asciiTheme="minorHAnsi" w:hAnsiTheme="minorHAnsi"/>
          <w:lang w:val="es-CO"/>
        </w:rPr>
        <w:t xml:space="preserve"> sin áreas verdes, y la juventud y la comunidad universitaria no siempre comparten un sentido de cuidado por el entorno común. La parroquia está en un proceso de construcción, con limitaciones de infraestructura y recursos, pero con una comunidad dispuesta a soñar y actuar.</w:t>
      </w:r>
    </w:p>
    <w:p w14:paraId="5FA80CA7" w14:textId="77777777" w:rsidR="00815813" w:rsidRDefault="00815813" w:rsidP="00BC1119">
      <w:pPr>
        <w:spacing w:line="276" w:lineRule="auto"/>
        <w:jc w:val="both"/>
        <w:rPr>
          <w:rFonts w:asciiTheme="minorHAnsi" w:hAnsiTheme="minorHAnsi"/>
          <w:lang w:val="es-CO"/>
        </w:rPr>
      </w:pPr>
    </w:p>
    <w:p w14:paraId="34A8CF05" w14:textId="49457A91" w:rsidR="007D5F39" w:rsidRDefault="007D5F39" w:rsidP="00BC1119">
      <w:pPr>
        <w:spacing w:line="276" w:lineRule="auto"/>
        <w:jc w:val="both"/>
        <w:rPr>
          <w:rFonts w:asciiTheme="minorHAnsi" w:hAnsiTheme="minorHAnsi"/>
          <w:lang w:val="es-CO"/>
        </w:rPr>
      </w:pPr>
      <w:r w:rsidRPr="00DE2D95">
        <w:rPr>
          <w:rFonts w:asciiTheme="minorHAnsi" w:hAnsiTheme="minorHAnsi"/>
          <w:lang w:val="es-CO"/>
        </w:rPr>
        <w:t>Los principios de la Encíclica nos invitan a convertir nuestra vida, a reducir el consumo excesivo, a cultivar una espiritualidad ecológica y a pensar en la interconexión de cada acción (agua, energía, residuos, biodiversidad, justicia). El llamado es a pequeñas acciones diarias que se suman a un cambio social y ambiental profundo.</w:t>
      </w:r>
    </w:p>
    <w:p w14:paraId="6F4F9828" w14:textId="77777777" w:rsidR="004E0A0E" w:rsidRDefault="004E0A0E" w:rsidP="00BC1119">
      <w:pPr>
        <w:spacing w:line="276" w:lineRule="auto"/>
        <w:jc w:val="both"/>
        <w:rPr>
          <w:rFonts w:asciiTheme="minorHAnsi" w:hAnsiTheme="minorHAnsi"/>
          <w:lang w:val="es-CO"/>
        </w:rPr>
      </w:pPr>
    </w:p>
    <w:p w14:paraId="5BFC3E6E" w14:textId="036D049B" w:rsidR="004E0A0E" w:rsidRDefault="00580EB8" w:rsidP="00BC1119">
      <w:pPr>
        <w:spacing w:line="276" w:lineRule="auto"/>
        <w:jc w:val="both"/>
        <w:rPr>
          <w:rFonts w:asciiTheme="minorHAnsi" w:hAnsiTheme="minorHAnsi"/>
          <w:lang w:val="es-CO"/>
        </w:rPr>
      </w:pPr>
      <w:r>
        <w:rPr>
          <w:rFonts w:asciiTheme="minorHAnsi" w:hAnsiTheme="minorHAnsi"/>
          <w:lang w:val="es-CO"/>
        </w:rPr>
        <w:t>A</w:t>
      </w:r>
      <w:r w:rsidRPr="00580EB8">
        <w:rPr>
          <w:rFonts w:asciiTheme="minorHAnsi" w:hAnsiTheme="minorHAnsi"/>
          <w:lang w:val="es-CO"/>
        </w:rPr>
        <w:t>ctualmente</w:t>
      </w:r>
      <w:r w:rsidR="008E4253" w:rsidRPr="00580EB8">
        <w:rPr>
          <w:rFonts w:asciiTheme="minorHAnsi" w:hAnsiTheme="minorHAnsi"/>
          <w:lang w:val="es-CO"/>
        </w:rPr>
        <w:t xml:space="preserve"> en la Parroquia estamos empezando co</w:t>
      </w:r>
      <w:r>
        <w:rPr>
          <w:rFonts w:asciiTheme="minorHAnsi" w:hAnsiTheme="minorHAnsi"/>
          <w:lang w:val="es-CO"/>
        </w:rPr>
        <w:t>n</w:t>
      </w:r>
      <w:r w:rsidR="008E4253" w:rsidRPr="00580EB8">
        <w:rPr>
          <w:rFonts w:asciiTheme="minorHAnsi" w:hAnsiTheme="minorHAnsi"/>
          <w:lang w:val="es-CO"/>
        </w:rPr>
        <w:t xml:space="preserve"> acciones pequeñas </w:t>
      </w:r>
      <w:r w:rsidR="00E34B0A">
        <w:rPr>
          <w:rFonts w:asciiTheme="minorHAnsi" w:hAnsiTheme="minorHAnsi"/>
          <w:lang w:val="es-CO"/>
        </w:rPr>
        <w:t>inspirados en</w:t>
      </w:r>
      <w:r w:rsidR="008E4253" w:rsidRPr="00580EB8">
        <w:rPr>
          <w:rFonts w:asciiTheme="minorHAnsi" w:hAnsiTheme="minorHAnsi"/>
          <w:lang w:val="es-CO"/>
        </w:rPr>
        <w:t xml:space="preserve"> dos de los </w:t>
      </w:r>
      <w:r w:rsidRPr="00580EB8">
        <w:rPr>
          <w:rFonts w:asciiTheme="minorHAnsi" w:hAnsiTheme="minorHAnsi"/>
          <w:lang w:val="es-CO"/>
        </w:rPr>
        <w:t>objetivos</w:t>
      </w:r>
      <w:r w:rsidR="008E4253" w:rsidRPr="00580EB8">
        <w:rPr>
          <w:rFonts w:asciiTheme="minorHAnsi" w:hAnsiTheme="minorHAnsi"/>
          <w:lang w:val="es-CO"/>
        </w:rPr>
        <w:t xml:space="preserve"> </w:t>
      </w:r>
      <w:r w:rsidRPr="00580EB8">
        <w:rPr>
          <w:rFonts w:asciiTheme="minorHAnsi" w:hAnsiTheme="minorHAnsi"/>
          <w:lang w:val="es-CO"/>
        </w:rPr>
        <w:t>Laudato</w:t>
      </w:r>
      <w:r w:rsidR="008E4253" w:rsidRPr="00580EB8">
        <w:rPr>
          <w:rFonts w:asciiTheme="minorHAnsi" w:hAnsiTheme="minorHAnsi"/>
          <w:lang w:val="es-CO"/>
        </w:rPr>
        <w:t xml:space="preserve"> S</w:t>
      </w:r>
      <w:r w:rsidRPr="00580EB8">
        <w:rPr>
          <w:rFonts w:asciiTheme="minorHAnsi" w:hAnsiTheme="minorHAnsi"/>
          <w:lang w:val="es-CO"/>
        </w:rPr>
        <w:t>i’</w:t>
      </w:r>
      <w:r w:rsidR="00AF73D0">
        <w:rPr>
          <w:rFonts w:asciiTheme="minorHAnsi" w:hAnsiTheme="minorHAnsi"/>
          <w:lang w:val="es-CO"/>
        </w:rPr>
        <w:t xml:space="preserve"> como los son: </w:t>
      </w:r>
      <w:r w:rsidR="00AF73D0" w:rsidRPr="00AF73D0">
        <w:t>Promover Estilos de Vida Sencillos y Sostenibles y Desarrollar una Espiritualidad Ecológica.</w:t>
      </w:r>
    </w:p>
    <w:p w14:paraId="605724C4" w14:textId="77777777" w:rsidR="00A87A1B" w:rsidRDefault="00A87A1B" w:rsidP="00BC1119">
      <w:pPr>
        <w:spacing w:line="276" w:lineRule="auto"/>
        <w:jc w:val="both"/>
        <w:rPr>
          <w:rFonts w:asciiTheme="minorHAnsi" w:hAnsiTheme="minorHAnsi"/>
          <w:lang w:val="es-CO"/>
        </w:rPr>
      </w:pPr>
    </w:p>
    <w:p w14:paraId="755E450A" w14:textId="0B2EC5D4" w:rsidR="00054E75" w:rsidRDefault="00AB4B17" w:rsidP="00AF73D0">
      <w:pPr>
        <w:spacing w:line="276" w:lineRule="auto"/>
        <w:jc w:val="both"/>
        <w:rPr>
          <w:rFonts w:asciiTheme="minorHAnsi" w:hAnsiTheme="minorHAnsi"/>
        </w:rPr>
      </w:pPr>
      <w:r w:rsidRPr="00A85F68">
        <w:rPr>
          <w:rFonts w:asciiTheme="minorHAnsi" w:hAnsiTheme="minorHAnsi"/>
          <w:b/>
          <w:bCs/>
        </w:rPr>
        <w:t>Promover un estilo de vida sencillo y sostenible</w:t>
      </w:r>
      <w:r w:rsidR="00A85F68">
        <w:rPr>
          <w:rFonts w:asciiTheme="minorHAnsi" w:hAnsiTheme="minorHAnsi"/>
          <w:b/>
          <w:bCs/>
        </w:rPr>
        <w:t>,</w:t>
      </w:r>
      <w:r w:rsidRPr="00AB4B17">
        <w:rPr>
          <w:rFonts w:asciiTheme="minorHAnsi" w:hAnsiTheme="minorHAnsi"/>
        </w:rPr>
        <w:t xml:space="preserve"> implica adoptar prácticas que no solo reduzcan el impacto ambiental, sino que también fortalezcan el sentido de comunidad y solidaridad. En este sentido, las pequeñas comunidades de la Parroquia </w:t>
      </w:r>
      <w:r w:rsidRPr="00AB4B17">
        <w:rPr>
          <w:rFonts w:asciiTheme="minorHAnsi" w:hAnsiTheme="minorHAnsi"/>
        </w:rPr>
        <w:lastRenderedPageBreak/>
        <w:t xml:space="preserve">han eliminado el uso de desechables de un solo uso en sus convivencias, reemplazándolos por vajillas reutilizables que cada miembro lleva consigo. También se ha impulsado el uso de termos personales para evitar la compra de botellas plásticas de agua, lo cual resulta fundamental en nuestra zona cálida donde la hidratación constante es necesaria. A esto se suman las jornadas de aseo y limpieza que realizamos cada dos meses dentro y alrededor de la Parroquia, como un signo concreto de compromiso con el cuidado de nuestro entorno. </w:t>
      </w:r>
    </w:p>
    <w:p w14:paraId="4F7CE7DE" w14:textId="77777777" w:rsidR="00054E75" w:rsidRDefault="00054E75" w:rsidP="00AF73D0">
      <w:pPr>
        <w:spacing w:line="276" w:lineRule="auto"/>
        <w:jc w:val="both"/>
        <w:rPr>
          <w:rFonts w:asciiTheme="minorHAnsi" w:hAnsiTheme="minorHAnsi"/>
        </w:rPr>
      </w:pPr>
    </w:p>
    <w:p w14:paraId="676F871B" w14:textId="77777777" w:rsidR="00153927" w:rsidRDefault="00AB4B17" w:rsidP="00AF73D0">
      <w:pPr>
        <w:spacing w:line="276" w:lineRule="auto"/>
        <w:jc w:val="both"/>
        <w:rPr>
          <w:rFonts w:asciiTheme="minorHAnsi" w:hAnsiTheme="minorHAnsi"/>
        </w:rPr>
      </w:pPr>
      <w:r w:rsidRPr="00AB4B17">
        <w:rPr>
          <w:rFonts w:asciiTheme="minorHAnsi" w:hAnsiTheme="minorHAnsi"/>
        </w:rPr>
        <w:t xml:space="preserve">Por otro lado, </w:t>
      </w:r>
      <w:r w:rsidRPr="00A85F68">
        <w:rPr>
          <w:rFonts w:asciiTheme="minorHAnsi" w:hAnsiTheme="minorHAnsi"/>
          <w:b/>
          <w:bCs/>
        </w:rPr>
        <w:t>la espiritualidad ecológica</w:t>
      </w:r>
      <w:r w:rsidRPr="00AB4B17">
        <w:rPr>
          <w:rFonts w:asciiTheme="minorHAnsi" w:hAnsiTheme="minorHAnsi"/>
        </w:rPr>
        <w:t xml:space="preserve"> nos recuerda que toda la creación está interconectada y que en ella podemos reconocer la presencia de Dios. En nuestra parroquia lo vivimos a través de actividades como el Rosario por la Creación, la Jornada de oración por el Medio Ambiente y la Misa de bendición de mascotas en honor a San Francisco de Asís, patrono de los animales y ecologistas. Asimismo, hemos visitado refugios de animales, especialmente de perros y gatos, donde hemos llevado alimento y oraciones, mostrando que la solidaridad cristiana también se extiende a todas las criaturas que forman parte de la creación. Además de esto, cultivamos la</w:t>
      </w:r>
      <w:r w:rsidR="00A85F68">
        <w:rPr>
          <w:rFonts w:asciiTheme="minorHAnsi" w:hAnsiTheme="minorHAnsi"/>
        </w:rPr>
        <w:t xml:space="preserve"> </w:t>
      </w:r>
      <w:r w:rsidRPr="00A85F68">
        <w:rPr>
          <w:rFonts w:asciiTheme="minorHAnsi" w:hAnsiTheme="minorHAnsi"/>
          <w:b/>
          <w:bCs/>
        </w:rPr>
        <w:t>educación ecológic</w:t>
      </w:r>
      <w:r w:rsidR="00A85F68">
        <w:rPr>
          <w:rFonts w:asciiTheme="minorHAnsi" w:hAnsiTheme="minorHAnsi"/>
          <w:b/>
          <w:bCs/>
        </w:rPr>
        <w:t>a</w:t>
      </w:r>
      <w:r w:rsidRPr="00AB4B17">
        <w:rPr>
          <w:rFonts w:asciiTheme="minorHAnsi" w:hAnsiTheme="minorHAnsi"/>
        </w:rPr>
        <w:t xml:space="preserve"> con reflexiones y enseñanzas compartidas en la catequesis y en los encuentros parroquiales, que ayudan a despertar la conciencia de nuestra responsabilidad frente a la casa común. Del mismo modo, la </w:t>
      </w:r>
      <w:r w:rsidRPr="00470C25">
        <w:rPr>
          <w:rFonts w:asciiTheme="minorHAnsi" w:hAnsiTheme="minorHAnsi"/>
          <w:b/>
          <w:bCs/>
        </w:rPr>
        <w:t>participación comunitaria y la acción</w:t>
      </w:r>
      <w:r w:rsidRPr="00AB4B17">
        <w:rPr>
          <w:rFonts w:asciiTheme="minorHAnsi" w:hAnsiTheme="minorHAnsi"/>
        </w:rPr>
        <w:t xml:space="preserve"> se fortalecen cada vez que nos unimos como feligreses en oración y en actividades conjuntas, dando testimonio de fe y compromiso en favor de la vida. </w:t>
      </w:r>
    </w:p>
    <w:p w14:paraId="3DE0E429" w14:textId="77777777" w:rsidR="00153927" w:rsidRDefault="00153927" w:rsidP="00AF73D0">
      <w:pPr>
        <w:spacing w:line="276" w:lineRule="auto"/>
        <w:jc w:val="both"/>
        <w:rPr>
          <w:rFonts w:asciiTheme="minorHAnsi" w:hAnsiTheme="minorHAnsi"/>
        </w:rPr>
      </w:pPr>
    </w:p>
    <w:p w14:paraId="3AAB6B40" w14:textId="3C9F1477" w:rsidR="007A5CEA" w:rsidRDefault="00AB4B17" w:rsidP="00AF73D0">
      <w:pPr>
        <w:spacing w:line="276" w:lineRule="auto"/>
        <w:jc w:val="both"/>
        <w:rPr>
          <w:rFonts w:asciiTheme="minorHAnsi" w:hAnsiTheme="minorHAnsi"/>
          <w:lang w:val="es-CO"/>
        </w:rPr>
      </w:pPr>
      <w:r w:rsidRPr="00AB4B17">
        <w:rPr>
          <w:rFonts w:asciiTheme="minorHAnsi" w:hAnsiTheme="minorHAnsi"/>
        </w:rPr>
        <w:t xml:space="preserve">En conclusión, aunque nuestras acciones son pequeñas, representan pasos firmes en el camino de la conversión ecológica que propone </w:t>
      </w:r>
      <w:r w:rsidRPr="00A85F68">
        <w:rPr>
          <w:rFonts w:asciiTheme="minorHAnsi" w:hAnsiTheme="minorHAnsi"/>
          <w:b/>
          <w:bCs/>
        </w:rPr>
        <w:t>Laudato Si’</w:t>
      </w:r>
      <w:r w:rsidRPr="00AB4B17">
        <w:rPr>
          <w:rFonts w:asciiTheme="minorHAnsi" w:hAnsiTheme="minorHAnsi"/>
        </w:rPr>
        <w:t>. Con la oración, la educación y los gestos comunitarios, nuestra parroquia se convierte en signo vivo de esperanza y en ejemplo de que el cuidado de la casa común comienza con decisiones cotidianas que reflejan el amor de Dios por toda la creación.</w:t>
      </w:r>
    </w:p>
    <w:p w14:paraId="2C53C8AC" w14:textId="77777777" w:rsidR="007D5F39" w:rsidRPr="00DE2D95" w:rsidRDefault="007D5F39" w:rsidP="00BC1119">
      <w:pPr>
        <w:spacing w:line="276" w:lineRule="auto"/>
        <w:jc w:val="both"/>
        <w:rPr>
          <w:rFonts w:asciiTheme="minorHAnsi" w:hAnsiTheme="minorHAnsi"/>
          <w:sz w:val="20"/>
          <w:szCs w:val="20"/>
          <w:lang w:val="es-CO"/>
        </w:rPr>
      </w:pPr>
    </w:p>
    <w:p w14:paraId="262FCEA6" w14:textId="77777777" w:rsidR="001A19DD" w:rsidRPr="001A19DD" w:rsidRDefault="00EC1A6A" w:rsidP="00BC1119">
      <w:pPr>
        <w:spacing w:line="276" w:lineRule="auto"/>
        <w:jc w:val="both"/>
        <w:rPr>
          <w:rFonts w:asciiTheme="minorHAnsi" w:hAnsiTheme="minorHAnsi"/>
          <w:b/>
          <w:bCs/>
          <w:lang w:val="es-CO"/>
        </w:rPr>
      </w:pPr>
      <w:r w:rsidRPr="001A19DD">
        <w:rPr>
          <w:rFonts w:asciiTheme="minorHAnsi" w:hAnsiTheme="minorHAnsi"/>
          <w:b/>
          <w:bCs/>
          <w:lang w:val="es-CO"/>
        </w:rPr>
        <w:t>C</w:t>
      </w:r>
      <w:r w:rsidR="007D5F39" w:rsidRPr="00DE2D95">
        <w:rPr>
          <w:rFonts w:asciiTheme="minorHAnsi" w:hAnsiTheme="minorHAnsi"/>
          <w:b/>
          <w:bCs/>
          <w:lang w:val="es-CO"/>
        </w:rPr>
        <w:t>ompromiso parroquial</w:t>
      </w:r>
    </w:p>
    <w:p w14:paraId="72F870FB" w14:textId="77777777" w:rsidR="00D05455" w:rsidRPr="005A0A83" w:rsidRDefault="00D05455" w:rsidP="00BC1119">
      <w:pPr>
        <w:spacing w:line="276" w:lineRule="auto"/>
        <w:jc w:val="both"/>
        <w:rPr>
          <w:rFonts w:asciiTheme="minorHAnsi" w:hAnsiTheme="minorHAnsi"/>
          <w:sz w:val="10"/>
          <w:szCs w:val="10"/>
          <w:lang w:val="es-CO"/>
        </w:rPr>
      </w:pPr>
    </w:p>
    <w:p w14:paraId="781122F6" w14:textId="524AE0B9" w:rsidR="001B1033" w:rsidRPr="00823F1D" w:rsidRDefault="007D5F39" w:rsidP="00823F1D">
      <w:pPr>
        <w:spacing w:line="276" w:lineRule="auto"/>
        <w:jc w:val="both"/>
        <w:rPr>
          <w:rFonts w:asciiTheme="minorHAnsi" w:hAnsiTheme="minorHAnsi"/>
          <w:lang w:val="es-CO"/>
        </w:rPr>
      </w:pPr>
      <w:r w:rsidRPr="00DE2D95">
        <w:rPr>
          <w:rFonts w:asciiTheme="minorHAnsi" w:hAnsiTheme="minorHAnsi"/>
          <w:lang w:val="es-CO"/>
        </w:rPr>
        <w:t>“La Parroquia Nuestra Señora de Lourdes asume con fe y esperanza el mandato de Laudato Si’, para avanzar hacia una ecología integral que reflexione nuestra identidad mariana, fortalezca la vida comunitaria y contribuya a la restauración de la casa común. Nos proponemos crear espacios de encuentro, cuidar nuestra infraestructura y sembrar una cultura de cuidado y responsabilidad hacia la creación y las personas, especialmente las más vulnerables. Este compromiso se materializa en acciones concretas: reducir plásticos, fomentar el reciclaje y el ahorro de recursos, impulsar una zona verde, y fortalecer la pastoral ecológica como motor de transformación.”</w:t>
      </w:r>
    </w:p>
    <w:sectPr w:rsidR="001B1033" w:rsidRPr="00823F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2738"/>
    <w:multiLevelType w:val="multilevel"/>
    <w:tmpl w:val="83945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9016C"/>
    <w:multiLevelType w:val="multilevel"/>
    <w:tmpl w:val="6D18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43351"/>
    <w:multiLevelType w:val="multilevel"/>
    <w:tmpl w:val="C686A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04E29"/>
    <w:multiLevelType w:val="multilevel"/>
    <w:tmpl w:val="6D18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85CD4"/>
    <w:multiLevelType w:val="multilevel"/>
    <w:tmpl w:val="D9761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97DB1"/>
    <w:multiLevelType w:val="multilevel"/>
    <w:tmpl w:val="A1F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B5BE1"/>
    <w:multiLevelType w:val="multilevel"/>
    <w:tmpl w:val="A5A42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933C2"/>
    <w:multiLevelType w:val="multilevel"/>
    <w:tmpl w:val="A0D48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411BA"/>
    <w:multiLevelType w:val="hybridMultilevel"/>
    <w:tmpl w:val="C8DA03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CD0262"/>
    <w:multiLevelType w:val="multilevel"/>
    <w:tmpl w:val="5032F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3C5B98"/>
    <w:multiLevelType w:val="multilevel"/>
    <w:tmpl w:val="4F6A1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491210">
    <w:abstractNumId w:val="5"/>
  </w:num>
  <w:num w:numId="2" w16cid:durableId="1725325779">
    <w:abstractNumId w:val="10"/>
  </w:num>
  <w:num w:numId="3" w16cid:durableId="565577146">
    <w:abstractNumId w:val="2"/>
  </w:num>
  <w:num w:numId="4" w16cid:durableId="1538810146">
    <w:abstractNumId w:val="7"/>
  </w:num>
  <w:num w:numId="5" w16cid:durableId="240801623">
    <w:abstractNumId w:val="3"/>
  </w:num>
  <w:num w:numId="6" w16cid:durableId="1787577609">
    <w:abstractNumId w:val="9"/>
  </w:num>
  <w:num w:numId="7" w16cid:durableId="757139951">
    <w:abstractNumId w:val="4"/>
  </w:num>
  <w:num w:numId="8" w16cid:durableId="947615091">
    <w:abstractNumId w:val="1"/>
  </w:num>
  <w:num w:numId="9" w16cid:durableId="433398657">
    <w:abstractNumId w:val="6"/>
  </w:num>
  <w:num w:numId="10" w16cid:durableId="1401441233">
    <w:abstractNumId w:val="8"/>
  </w:num>
  <w:num w:numId="11" w16cid:durableId="132920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39"/>
    <w:rsid w:val="00054E75"/>
    <w:rsid w:val="00056670"/>
    <w:rsid w:val="000F6749"/>
    <w:rsid w:val="000F72C1"/>
    <w:rsid w:val="00153927"/>
    <w:rsid w:val="00174E29"/>
    <w:rsid w:val="001A19DD"/>
    <w:rsid w:val="001B1033"/>
    <w:rsid w:val="001D6180"/>
    <w:rsid w:val="0023004C"/>
    <w:rsid w:val="00253278"/>
    <w:rsid w:val="002B728C"/>
    <w:rsid w:val="002D7D7D"/>
    <w:rsid w:val="002F38DE"/>
    <w:rsid w:val="00301C9D"/>
    <w:rsid w:val="00327D33"/>
    <w:rsid w:val="00341656"/>
    <w:rsid w:val="00360366"/>
    <w:rsid w:val="003B6D44"/>
    <w:rsid w:val="00470C25"/>
    <w:rsid w:val="004E0A0E"/>
    <w:rsid w:val="005353E5"/>
    <w:rsid w:val="00550F20"/>
    <w:rsid w:val="00580EB8"/>
    <w:rsid w:val="005A0A83"/>
    <w:rsid w:val="005D0864"/>
    <w:rsid w:val="006763EF"/>
    <w:rsid w:val="00740882"/>
    <w:rsid w:val="007A5CEA"/>
    <w:rsid w:val="007D5F39"/>
    <w:rsid w:val="007E3B72"/>
    <w:rsid w:val="00815813"/>
    <w:rsid w:val="00823F1D"/>
    <w:rsid w:val="0082749C"/>
    <w:rsid w:val="00864B52"/>
    <w:rsid w:val="00887F0F"/>
    <w:rsid w:val="008D0290"/>
    <w:rsid w:val="008E4253"/>
    <w:rsid w:val="009354D6"/>
    <w:rsid w:val="00995F4A"/>
    <w:rsid w:val="009A733E"/>
    <w:rsid w:val="009E21B3"/>
    <w:rsid w:val="00A00228"/>
    <w:rsid w:val="00A71C2F"/>
    <w:rsid w:val="00A85F68"/>
    <w:rsid w:val="00A87A1B"/>
    <w:rsid w:val="00AB4B17"/>
    <w:rsid w:val="00AE6530"/>
    <w:rsid w:val="00AF73D0"/>
    <w:rsid w:val="00B276D0"/>
    <w:rsid w:val="00B40ED3"/>
    <w:rsid w:val="00B70A51"/>
    <w:rsid w:val="00B96A6C"/>
    <w:rsid w:val="00BC1119"/>
    <w:rsid w:val="00BE201C"/>
    <w:rsid w:val="00C10090"/>
    <w:rsid w:val="00CA5DB5"/>
    <w:rsid w:val="00D05455"/>
    <w:rsid w:val="00D87BEC"/>
    <w:rsid w:val="00DB4584"/>
    <w:rsid w:val="00E34B0A"/>
    <w:rsid w:val="00EC1A6A"/>
    <w:rsid w:val="00F16D70"/>
    <w:rsid w:val="00F55055"/>
    <w:rsid w:val="00F92237"/>
    <w:rsid w:val="00F936C7"/>
    <w:rsid w:val="00FD0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D901"/>
  <w15:chartTrackingRefBased/>
  <w15:docId w15:val="{97AE3DEE-100E-4543-9FCC-DA980365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39"/>
    <w:pPr>
      <w:spacing w:after="0" w:line="240" w:lineRule="auto"/>
    </w:pPr>
    <w:rPr>
      <w:rFonts w:ascii="Aptos" w:eastAsia="Aptos" w:hAnsi="Aptos" w:cs="Aptos"/>
      <w:kern w:val="0"/>
      <w:sz w:val="24"/>
      <w:szCs w:val="24"/>
      <w:lang w:val="es-US" w:eastAsia="es-CO"/>
      <w14:ligatures w14:val="none"/>
    </w:rPr>
  </w:style>
  <w:style w:type="paragraph" w:styleId="Ttulo1">
    <w:name w:val="heading 1"/>
    <w:basedOn w:val="Normal"/>
    <w:next w:val="Normal"/>
    <w:link w:val="Ttulo1Car"/>
    <w:uiPriority w:val="9"/>
    <w:qFormat/>
    <w:rsid w:val="007D5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F3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F3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F3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F3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F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F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F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F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F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F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F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F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F39"/>
    <w:rPr>
      <w:rFonts w:eastAsiaTheme="majorEastAsia" w:cstheme="majorBidi"/>
      <w:color w:val="272727" w:themeColor="text1" w:themeTint="D8"/>
    </w:rPr>
  </w:style>
  <w:style w:type="paragraph" w:styleId="Ttulo">
    <w:name w:val="Title"/>
    <w:basedOn w:val="Normal"/>
    <w:next w:val="Normal"/>
    <w:link w:val="TtuloCar"/>
    <w:uiPriority w:val="10"/>
    <w:qFormat/>
    <w:rsid w:val="007D5F3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F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F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F39"/>
    <w:pPr>
      <w:spacing w:before="160"/>
      <w:jc w:val="center"/>
    </w:pPr>
    <w:rPr>
      <w:i/>
      <w:iCs/>
      <w:color w:val="404040" w:themeColor="text1" w:themeTint="BF"/>
    </w:rPr>
  </w:style>
  <w:style w:type="character" w:customStyle="1" w:styleId="CitaCar">
    <w:name w:val="Cita Car"/>
    <w:basedOn w:val="Fuentedeprrafopredeter"/>
    <w:link w:val="Cita"/>
    <w:uiPriority w:val="29"/>
    <w:rsid w:val="007D5F39"/>
    <w:rPr>
      <w:i/>
      <w:iCs/>
      <w:color w:val="404040" w:themeColor="text1" w:themeTint="BF"/>
    </w:rPr>
  </w:style>
  <w:style w:type="paragraph" w:styleId="Prrafodelista">
    <w:name w:val="List Paragraph"/>
    <w:basedOn w:val="Normal"/>
    <w:uiPriority w:val="34"/>
    <w:qFormat/>
    <w:rsid w:val="007D5F39"/>
    <w:pPr>
      <w:ind w:left="720"/>
      <w:contextualSpacing/>
    </w:pPr>
  </w:style>
  <w:style w:type="character" w:styleId="nfasisintenso">
    <w:name w:val="Intense Emphasis"/>
    <w:basedOn w:val="Fuentedeprrafopredeter"/>
    <w:uiPriority w:val="21"/>
    <w:qFormat/>
    <w:rsid w:val="007D5F39"/>
    <w:rPr>
      <w:i/>
      <w:iCs/>
      <w:color w:val="0F4761" w:themeColor="accent1" w:themeShade="BF"/>
    </w:rPr>
  </w:style>
  <w:style w:type="paragraph" w:styleId="Citadestacada">
    <w:name w:val="Intense Quote"/>
    <w:basedOn w:val="Normal"/>
    <w:next w:val="Normal"/>
    <w:link w:val="CitadestacadaCar"/>
    <w:uiPriority w:val="30"/>
    <w:qFormat/>
    <w:rsid w:val="007D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F39"/>
    <w:rPr>
      <w:i/>
      <w:iCs/>
      <w:color w:val="0F4761" w:themeColor="accent1" w:themeShade="BF"/>
    </w:rPr>
  </w:style>
  <w:style w:type="character" w:styleId="Referenciaintensa">
    <w:name w:val="Intense Reference"/>
    <w:basedOn w:val="Fuentedeprrafopredeter"/>
    <w:uiPriority w:val="32"/>
    <w:qFormat/>
    <w:rsid w:val="007D5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768</Words>
  <Characters>4227</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DELMIS VILLAMIZAR CASTRO</dc:creator>
  <cp:keywords/>
  <dc:description/>
  <cp:lastModifiedBy>DELMIS VILLAMIZAR CASTRO</cp:lastModifiedBy>
  <cp:revision>61</cp:revision>
  <dcterms:created xsi:type="dcterms:W3CDTF">2025-09-24T15:55:00Z</dcterms:created>
  <dcterms:modified xsi:type="dcterms:W3CDTF">2025-11-05T01:55:00Z</dcterms:modified>
</cp:coreProperties>
</file>