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ED02B" w14:textId="0509345C" w:rsidR="00847791" w:rsidRPr="00847791" w:rsidRDefault="00847791" w:rsidP="00847791">
      <w:pPr>
        <w:pStyle w:val="NormalWeb"/>
        <w:jc w:val="center"/>
      </w:pPr>
      <w:r>
        <w:rPr>
          <w:noProof/>
        </w:rPr>
        <w:drawing>
          <wp:inline distT="0" distB="0" distL="0" distR="0" wp14:anchorId="67E78221" wp14:editId="296FA73F">
            <wp:extent cx="2876550" cy="1150620"/>
            <wp:effectExtent l="0" t="0" r="0" b="0"/>
            <wp:docPr id="602231413" name="Picture 1" descr="A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231413" name="Picture 1" descr="A logo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160AC" w14:textId="48E66D60" w:rsidR="006D576D" w:rsidRPr="006D7277" w:rsidRDefault="006D7277" w:rsidP="006D7277">
      <w:pPr>
        <w:pStyle w:val="NoSpacing"/>
        <w:jc w:val="center"/>
        <w:rPr>
          <w:b/>
          <w:bCs/>
          <w:sz w:val="28"/>
          <w:szCs w:val="28"/>
        </w:rPr>
      </w:pPr>
      <w:r w:rsidRPr="006D7277">
        <w:rPr>
          <w:b/>
          <w:bCs/>
          <w:sz w:val="28"/>
          <w:szCs w:val="28"/>
        </w:rPr>
        <w:t>Sisters of St. Francis of Assisi</w:t>
      </w:r>
    </w:p>
    <w:p w14:paraId="60F57FBD" w14:textId="43F42CEE" w:rsidR="006D7277" w:rsidRPr="006D7277" w:rsidRDefault="006D7277" w:rsidP="006D7277">
      <w:pPr>
        <w:pStyle w:val="NoSpacing"/>
        <w:jc w:val="center"/>
        <w:rPr>
          <w:b/>
          <w:bCs/>
          <w:sz w:val="28"/>
          <w:szCs w:val="28"/>
        </w:rPr>
      </w:pPr>
      <w:r w:rsidRPr="006D7277">
        <w:rPr>
          <w:b/>
          <w:bCs/>
          <w:sz w:val="28"/>
          <w:szCs w:val="28"/>
        </w:rPr>
        <w:t>Laudato Si’ Action Platform Year 1 Goals</w:t>
      </w:r>
    </w:p>
    <w:p w14:paraId="21F8E1DB" w14:textId="7E0BE8A0" w:rsidR="006D7277" w:rsidRPr="006D7277" w:rsidRDefault="006D7277" w:rsidP="006D7277">
      <w:pPr>
        <w:pStyle w:val="NoSpacing"/>
        <w:jc w:val="center"/>
        <w:rPr>
          <w:b/>
          <w:bCs/>
          <w:sz w:val="28"/>
          <w:szCs w:val="28"/>
        </w:rPr>
      </w:pPr>
      <w:r w:rsidRPr="006D7277">
        <w:rPr>
          <w:b/>
          <w:bCs/>
          <w:sz w:val="28"/>
          <w:szCs w:val="28"/>
        </w:rPr>
        <w:t>August 1, 2023 – July 31, 2024</w:t>
      </w:r>
    </w:p>
    <w:p w14:paraId="4E6220F8" w14:textId="00EF3CB8" w:rsidR="006D7277" w:rsidRDefault="006D7277" w:rsidP="006D7277">
      <w:pPr>
        <w:pStyle w:val="NoSpacing"/>
        <w:jc w:val="center"/>
        <w:rPr>
          <w:b/>
          <w:bCs/>
          <w:sz w:val="28"/>
          <w:szCs w:val="28"/>
        </w:rPr>
      </w:pPr>
      <w:r w:rsidRPr="006D7277">
        <w:rPr>
          <w:b/>
          <w:bCs/>
          <w:sz w:val="28"/>
          <w:szCs w:val="28"/>
        </w:rPr>
        <w:t>Final Report</w:t>
      </w:r>
    </w:p>
    <w:p w14:paraId="602FF5A7" w14:textId="77777777" w:rsidR="006D7277" w:rsidRDefault="006D7277" w:rsidP="006D7277">
      <w:pPr>
        <w:pStyle w:val="NoSpacing"/>
        <w:jc w:val="center"/>
        <w:rPr>
          <w:b/>
          <w:bCs/>
          <w:sz w:val="28"/>
          <w:szCs w:val="28"/>
        </w:rPr>
      </w:pPr>
    </w:p>
    <w:p w14:paraId="52938867" w14:textId="0991EB1B" w:rsidR="006D7277" w:rsidRPr="006D7277" w:rsidRDefault="006D7277" w:rsidP="006D7277">
      <w:pPr>
        <w:pStyle w:val="NoSpacing"/>
        <w:rPr>
          <w:b/>
          <w:bCs/>
          <w:sz w:val="28"/>
          <w:szCs w:val="28"/>
        </w:rPr>
      </w:pPr>
      <w:r w:rsidRPr="006D7277">
        <w:rPr>
          <w:b/>
          <w:bCs/>
          <w:sz w:val="28"/>
          <w:szCs w:val="28"/>
        </w:rPr>
        <w:t>Response to the Cry of the Poor</w:t>
      </w:r>
    </w:p>
    <w:p w14:paraId="3665050D" w14:textId="5D727048" w:rsidR="006D7277" w:rsidRDefault="006D7277" w:rsidP="006D7277">
      <w:pPr>
        <w:pStyle w:val="NoSpacing"/>
        <w:rPr>
          <w:i/>
          <w:iCs/>
          <w:sz w:val="28"/>
          <w:szCs w:val="28"/>
        </w:rPr>
      </w:pPr>
      <w:r w:rsidRPr="006D7277">
        <w:rPr>
          <w:i/>
          <w:iCs/>
          <w:sz w:val="28"/>
          <w:szCs w:val="28"/>
        </w:rPr>
        <w:t>Continue resident Sisters’ hands-on ministry providing homemade food to serve people in poverty, experiencing homelessness, or healing from sex trafficking.</w:t>
      </w:r>
    </w:p>
    <w:p w14:paraId="25BDD6C6" w14:textId="77777777" w:rsidR="0087724B" w:rsidRDefault="006D7277" w:rsidP="006D7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Each month, Sisters engaged in a hands-on service project to benefit people in poverty. These included </w:t>
      </w:r>
    </w:p>
    <w:p w14:paraId="7B9E0552" w14:textId="1340B29A" w:rsidR="0087724B" w:rsidRDefault="006D7277" w:rsidP="0087724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making bag lunches, and hot meals </w:t>
      </w:r>
    </w:p>
    <w:p w14:paraId="672E4E2D" w14:textId="21362771" w:rsidR="00EA4CEF" w:rsidRDefault="006D7277" w:rsidP="0087724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conducting  food drive</w:t>
      </w:r>
      <w:r w:rsidR="00CB6400">
        <w:rPr>
          <w:sz w:val="28"/>
          <w:szCs w:val="28"/>
        </w:rPr>
        <w:t>s</w:t>
      </w:r>
    </w:p>
    <w:p w14:paraId="29E22770" w14:textId="77777777" w:rsidR="00EA4CEF" w:rsidRDefault="006D7277" w:rsidP="0087724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crocheting mercy mats, hats</w:t>
      </w:r>
      <w:r w:rsidR="00EA4CEF">
        <w:rPr>
          <w:sz w:val="28"/>
          <w:szCs w:val="28"/>
        </w:rPr>
        <w:t xml:space="preserve"> and </w:t>
      </w:r>
      <w:r>
        <w:rPr>
          <w:sz w:val="28"/>
          <w:szCs w:val="28"/>
        </w:rPr>
        <w:t>scarves</w:t>
      </w:r>
    </w:p>
    <w:p w14:paraId="48B202A0" w14:textId="7CBBBE8E" w:rsidR="006D7277" w:rsidRPr="006D7277" w:rsidRDefault="006D7277" w:rsidP="00EA4CE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Each service session included prayer for the recipients.</w:t>
      </w:r>
      <w:r w:rsidR="00970A76">
        <w:rPr>
          <w:sz w:val="28"/>
          <w:szCs w:val="28"/>
        </w:rPr>
        <w:t xml:space="preserve"> Sisters </w:t>
      </w:r>
      <w:r w:rsidR="00396884">
        <w:rPr>
          <w:sz w:val="28"/>
          <w:szCs w:val="28"/>
        </w:rPr>
        <w:t>participate annually in the Capuchin Walk for the Hungry</w:t>
      </w:r>
      <w:r w:rsidR="00C977CA">
        <w:rPr>
          <w:sz w:val="28"/>
          <w:szCs w:val="28"/>
        </w:rPr>
        <w:t xml:space="preserve"> and have done so for </w:t>
      </w:r>
      <w:r w:rsidR="009E3BFB">
        <w:rPr>
          <w:sz w:val="28"/>
          <w:szCs w:val="28"/>
        </w:rPr>
        <w:t>many</w:t>
      </w:r>
      <w:r w:rsidR="00C977CA">
        <w:rPr>
          <w:sz w:val="28"/>
          <w:szCs w:val="28"/>
        </w:rPr>
        <w:t xml:space="preserve"> years.</w:t>
      </w:r>
    </w:p>
    <w:p w14:paraId="026974C7" w14:textId="77777777" w:rsidR="006D7277" w:rsidRDefault="006D7277" w:rsidP="006D7277">
      <w:pPr>
        <w:pStyle w:val="NoSpacing"/>
        <w:rPr>
          <w:sz w:val="28"/>
          <w:szCs w:val="28"/>
        </w:rPr>
      </w:pPr>
    </w:p>
    <w:p w14:paraId="1568D521" w14:textId="40C9E754" w:rsidR="006D7277" w:rsidRPr="006D7277" w:rsidRDefault="006D7277" w:rsidP="006D7277">
      <w:pPr>
        <w:pStyle w:val="NoSpacing"/>
        <w:rPr>
          <w:i/>
          <w:iCs/>
          <w:sz w:val="28"/>
          <w:szCs w:val="28"/>
        </w:rPr>
      </w:pPr>
      <w:r w:rsidRPr="006D7277">
        <w:rPr>
          <w:i/>
          <w:iCs/>
          <w:sz w:val="28"/>
          <w:szCs w:val="28"/>
        </w:rPr>
        <w:t>In collaboration with LCWR-9 congregations, fund an awareness/information campaign about human trafficking in northern Wisconsin.</w:t>
      </w:r>
    </w:p>
    <w:p w14:paraId="7F06FAE0" w14:textId="5BE3B505" w:rsidR="006D7277" w:rsidRDefault="006D7277" w:rsidP="006D7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For the second year, Sisters funded educational materials in a magazine and in rest stop card racks as resource for people being trafficked and to help citizens identify signs of </w:t>
      </w:r>
      <w:r w:rsidR="00FB46D3">
        <w:rPr>
          <w:sz w:val="28"/>
          <w:szCs w:val="28"/>
        </w:rPr>
        <w:t xml:space="preserve">human </w:t>
      </w:r>
      <w:r>
        <w:rPr>
          <w:sz w:val="28"/>
          <w:szCs w:val="28"/>
        </w:rPr>
        <w:t xml:space="preserve">trafficking. </w:t>
      </w:r>
      <w:r w:rsidR="00433B57">
        <w:rPr>
          <w:sz w:val="28"/>
          <w:szCs w:val="28"/>
        </w:rPr>
        <w:t>Sisters also participated in the D</w:t>
      </w:r>
      <w:r w:rsidR="007A614F">
        <w:rPr>
          <w:sz w:val="28"/>
          <w:szCs w:val="28"/>
        </w:rPr>
        <w:t xml:space="preserve">epartment of </w:t>
      </w:r>
      <w:r w:rsidR="00433B57">
        <w:rPr>
          <w:sz w:val="28"/>
          <w:szCs w:val="28"/>
        </w:rPr>
        <w:t>H</w:t>
      </w:r>
      <w:r w:rsidR="007A614F">
        <w:rPr>
          <w:sz w:val="28"/>
          <w:szCs w:val="28"/>
        </w:rPr>
        <w:t xml:space="preserve">omeland </w:t>
      </w:r>
      <w:r w:rsidR="00433B57">
        <w:rPr>
          <w:sz w:val="28"/>
          <w:szCs w:val="28"/>
        </w:rPr>
        <w:t>S</w:t>
      </w:r>
      <w:r w:rsidR="007A614F">
        <w:rPr>
          <w:sz w:val="28"/>
          <w:szCs w:val="28"/>
        </w:rPr>
        <w:t>ecurity</w:t>
      </w:r>
      <w:r w:rsidR="00433B57">
        <w:rPr>
          <w:sz w:val="28"/>
          <w:szCs w:val="28"/>
        </w:rPr>
        <w:t xml:space="preserve"> Blue Campaign</w:t>
      </w:r>
      <w:r w:rsidR="00384A30">
        <w:rPr>
          <w:sz w:val="28"/>
          <w:szCs w:val="28"/>
        </w:rPr>
        <w:t xml:space="preserve"> with prayer and awareness about human trafficking.</w:t>
      </w:r>
    </w:p>
    <w:p w14:paraId="5FDF9701" w14:textId="77777777" w:rsidR="006D7277" w:rsidRDefault="006D7277" w:rsidP="006D7277">
      <w:pPr>
        <w:pStyle w:val="NoSpacing"/>
        <w:rPr>
          <w:sz w:val="28"/>
          <w:szCs w:val="28"/>
        </w:rPr>
      </w:pPr>
    </w:p>
    <w:p w14:paraId="0C1410EE" w14:textId="77777777" w:rsidR="00C977CA" w:rsidRDefault="00C977CA" w:rsidP="006D7277">
      <w:pPr>
        <w:pStyle w:val="NoSpacing"/>
        <w:rPr>
          <w:b/>
          <w:bCs/>
          <w:sz w:val="28"/>
          <w:szCs w:val="28"/>
        </w:rPr>
      </w:pPr>
    </w:p>
    <w:p w14:paraId="6734E9EF" w14:textId="77777777" w:rsidR="00C977CA" w:rsidRDefault="00C977CA" w:rsidP="006D7277">
      <w:pPr>
        <w:pStyle w:val="NoSpacing"/>
        <w:rPr>
          <w:b/>
          <w:bCs/>
          <w:sz w:val="28"/>
          <w:szCs w:val="28"/>
        </w:rPr>
      </w:pPr>
    </w:p>
    <w:p w14:paraId="254C76AC" w14:textId="77777777" w:rsidR="00C977CA" w:rsidRDefault="00C977CA" w:rsidP="006D7277">
      <w:pPr>
        <w:pStyle w:val="NoSpacing"/>
        <w:rPr>
          <w:b/>
          <w:bCs/>
          <w:sz w:val="28"/>
          <w:szCs w:val="28"/>
        </w:rPr>
      </w:pPr>
    </w:p>
    <w:p w14:paraId="776D25D3" w14:textId="77777777" w:rsidR="00C977CA" w:rsidRDefault="00C977CA" w:rsidP="006D7277">
      <w:pPr>
        <w:pStyle w:val="NoSpacing"/>
        <w:rPr>
          <w:b/>
          <w:bCs/>
          <w:sz w:val="28"/>
          <w:szCs w:val="28"/>
        </w:rPr>
      </w:pPr>
    </w:p>
    <w:p w14:paraId="0D55E7CC" w14:textId="77777777" w:rsidR="00C977CA" w:rsidRDefault="00C977CA" w:rsidP="006D7277">
      <w:pPr>
        <w:pStyle w:val="NoSpacing"/>
        <w:rPr>
          <w:b/>
          <w:bCs/>
          <w:sz w:val="28"/>
          <w:szCs w:val="28"/>
        </w:rPr>
      </w:pPr>
    </w:p>
    <w:p w14:paraId="6203BDF7" w14:textId="31510C69" w:rsidR="006D7277" w:rsidRDefault="00562AC9" w:rsidP="006D727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Response to the Cry of the Earth</w:t>
      </w:r>
    </w:p>
    <w:p w14:paraId="3804DF2D" w14:textId="1B4DB99F" w:rsidR="00562AC9" w:rsidRDefault="00562AC9" w:rsidP="006D7277">
      <w:pPr>
        <w:pStyle w:val="NoSpacing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Continue developing a bird sanctuary on convent grounds.</w:t>
      </w:r>
    </w:p>
    <w:p w14:paraId="3D5C122F" w14:textId="33AE7039" w:rsidR="00562AC9" w:rsidRDefault="00562AC9" w:rsidP="006D7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Gourds grown in convent gardens were hollowed, painted, and hung for small bird nesting. Plastic lawn signs were recycled into housing for Purple Martins.</w:t>
      </w:r>
      <w:r w:rsidR="009E3BFB">
        <w:rPr>
          <w:sz w:val="28"/>
          <w:szCs w:val="28"/>
        </w:rPr>
        <w:t xml:space="preserve"> Additionally, there are bird baths, feeders </w:t>
      </w:r>
      <w:r w:rsidR="00986E24">
        <w:rPr>
          <w:sz w:val="28"/>
          <w:szCs w:val="28"/>
        </w:rPr>
        <w:t>and a fountain frequented by various birds.</w:t>
      </w:r>
    </w:p>
    <w:p w14:paraId="015D17E0" w14:textId="77777777" w:rsidR="00562AC9" w:rsidRDefault="00562AC9" w:rsidP="006D7277">
      <w:pPr>
        <w:pStyle w:val="NoSpacing"/>
        <w:rPr>
          <w:sz w:val="28"/>
          <w:szCs w:val="28"/>
        </w:rPr>
      </w:pPr>
    </w:p>
    <w:p w14:paraId="79C77953" w14:textId="05A13A9E" w:rsidR="00562AC9" w:rsidRDefault="00562AC9" w:rsidP="006D7277">
      <w:pPr>
        <w:pStyle w:val="NoSpacing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Form a committee to explore the feasibility of installing solar panels on convent buildings.</w:t>
      </w:r>
    </w:p>
    <w:p w14:paraId="2D242D51" w14:textId="77777777" w:rsidR="004847A1" w:rsidRDefault="00562AC9" w:rsidP="006D7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 site visit with </w:t>
      </w:r>
      <w:r w:rsidR="00A255F3">
        <w:rPr>
          <w:sz w:val="28"/>
          <w:szCs w:val="28"/>
        </w:rPr>
        <w:t xml:space="preserve">convent </w:t>
      </w:r>
      <w:r>
        <w:rPr>
          <w:sz w:val="28"/>
          <w:szCs w:val="28"/>
        </w:rPr>
        <w:t xml:space="preserve">maintenance director, a contractor and a solar installation expert </w:t>
      </w:r>
      <w:r w:rsidR="00A255F3">
        <w:rPr>
          <w:sz w:val="28"/>
          <w:szCs w:val="28"/>
        </w:rPr>
        <w:t xml:space="preserve">showed </w:t>
      </w:r>
      <w:r>
        <w:rPr>
          <w:sz w:val="28"/>
          <w:szCs w:val="28"/>
        </w:rPr>
        <w:t xml:space="preserve">that the convent roof and outbuildings are not viable for solar panels. </w:t>
      </w:r>
    </w:p>
    <w:p w14:paraId="16AC1172" w14:textId="5FEB3E70" w:rsidR="00562AC9" w:rsidRDefault="004847A1" w:rsidP="006D7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</w:t>
      </w:r>
      <w:r w:rsidR="00562AC9">
        <w:rPr>
          <w:sz w:val="28"/>
          <w:szCs w:val="28"/>
        </w:rPr>
        <w:t>he new Franciscan Shore sign is lighted via solar power.</w:t>
      </w:r>
    </w:p>
    <w:p w14:paraId="198FF309" w14:textId="48F15366" w:rsidR="004847A1" w:rsidRDefault="004847A1" w:rsidP="006D7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Wiring for six Electric Vehicle charging stations was </w:t>
      </w:r>
      <w:r w:rsidR="00C32FF3">
        <w:rPr>
          <w:sz w:val="28"/>
          <w:szCs w:val="28"/>
        </w:rPr>
        <w:t>installed as part of the Franciscan Shore parking lot re</w:t>
      </w:r>
      <w:r w:rsidR="00710DF2">
        <w:rPr>
          <w:sz w:val="28"/>
          <w:szCs w:val="28"/>
        </w:rPr>
        <w:t>structuring.</w:t>
      </w:r>
    </w:p>
    <w:p w14:paraId="6EC6BF3D" w14:textId="77777777" w:rsidR="006E70CA" w:rsidRDefault="006E70CA" w:rsidP="006D7277">
      <w:pPr>
        <w:pStyle w:val="NoSpacing"/>
        <w:rPr>
          <w:b/>
          <w:bCs/>
          <w:sz w:val="28"/>
          <w:szCs w:val="28"/>
        </w:rPr>
      </w:pPr>
    </w:p>
    <w:p w14:paraId="62AEF4CE" w14:textId="4AC7D1C1" w:rsidR="00562AC9" w:rsidRDefault="00562AC9" w:rsidP="006D727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Ecological Education</w:t>
      </w:r>
    </w:p>
    <w:p w14:paraId="4258D407" w14:textId="40960381" w:rsidR="00562AC9" w:rsidRDefault="00562AC9" w:rsidP="006D7277">
      <w:pPr>
        <w:pStyle w:val="NoSpacing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Monthly Justice and Peace livestream programs will feature Laudato Si’ content and connections.</w:t>
      </w:r>
    </w:p>
    <w:p w14:paraId="24283F4A" w14:textId="77777777" w:rsidR="001B7CF7" w:rsidRDefault="00562AC9" w:rsidP="006D7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Programs included </w:t>
      </w:r>
    </w:p>
    <w:p w14:paraId="0890826E" w14:textId="77777777" w:rsidR="001B7CF7" w:rsidRDefault="006E2936" w:rsidP="001B7CF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Franciscan Foundations in Laudato Si’</w:t>
      </w:r>
    </w:p>
    <w:p w14:paraId="59D5C1E2" w14:textId="77777777" w:rsidR="001B7CF7" w:rsidRDefault="006E2936" w:rsidP="001B7CF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Season of Creation Ecumenical Prayer</w:t>
      </w:r>
    </w:p>
    <w:p w14:paraId="02B1E7C7" w14:textId="77777777" w:rsidR="001B7CF7" w:rsidRDefault="006E2936" w:rsidP="001B7CF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International </w:t>
      </w:r>
      <w:r w:rsidR="0070606F">
        <w:rPr>
          <w:sz w:val="28"/>
          <w:szCs w:val="28"/>
        </w:rPr>
        <w:t xml:space="preserve">Day of </w:t>
      </w:r>
      <w:r>
        <w:rPr>
          <w:sz w:val="28"/>
          <w:szCs w:val="28"/>
        </w:rPr>
        <w:t>Peace Prayer</w:t>
      </w:r>
    </w:p>
    <w:p w14:paraId="5A54D9B7" w14:textId="77777777" w:rsidR="001B7CF7" w:rsidRDefault="006E2936" w:rsidP="001B7CF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Land Acknowledgement Ceremony honoring Indigenous Peoples with guests from Congregation of the Great Spirit</w:t>
      </w:r>
    </w:p>
    <w:p w14:paraId="2F6AC421" w14:textId="77777777" w:rsidR="001B7CF7" w:rsidRDefault="006E2936" w:rsidP="001B7CF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Prayer Against Gun Violence</w:t>
      </w:r>
    </w:p>
    <w:p w14:paraId="5D79FA5A" w14:textId="77777777" w:rsidR="001B7CF7" w:rsidRDefault="006E2936" w:rsidP="001B7CF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Wear Blue Human Trafficking Awareness</w:t>
      </w:r>
    </w:p>
    <w:p w14:paraId="10D4E915" w14:textId="77777777" w:rsidR="001B7CF7" w:rsidRDefault="006E2936" w:rsidP="001B7CF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Adoption of Sustainable Lifestyles</w:t>
      </w:r>
    </w:p>
    <w:p w14:paraId="6A8EB164" w14:textId="77777777" w:rsidR="00E71639" w:rsidRDefault="006E2936" w:rsidP="001B7CF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Cameroon Goats and Chickens Project</w:t>
      </w:r>
    </w:p>
    <w:p w14:paraId="43DDEC40" w14:textId="77777777" w:rsidR="00E71639" w:rsidRDefault="006E2936" w:rsidP="001B7CF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Earth Day Prayer</w:t>
      </w:r>
    </w:p>
    <w:p w14:paraId="63E8824D" w14:textId="77777777" w:rsidR="00E71639" w:rsidRDefault="006E2936" w:rsidP="001B7CF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StreetLife Communities Serving People in Homelessness </w:t>
      </w:r>
    </w:p>
    <w:p w14:paraId="7080927D" w14:textId="69DBBF4D" w:rsidR="00562AC9" w:rsidRDefault="006E2936" w:rsidP="001B7CF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Perspective on Palestine</w:t>
      </w:r>
    </w:p>
    <w:p w14:paraId="2039A503" w14:textId="77777777" w:rsidR="006E2936" w:rsidRDefault="006E2936" w:rsidP="006D7277">
      <w:pPr>
        <w:pStyle w:val="NoSpacing"/>
        <w:rPr>
          <w:sz w:val="28"/>
          <w:szCs w:val="28"/>
        </w:rPr>
      </w:pPr>
    </w:p>
    <w:p w14:paraId="71E8EA4F" w14:textId="77777777" w:rsidR="00E71639" w:rsidRDefault="00E71639" w:rsidP="006D7277">
      <w:pPr>
        <w:pStyle w:val="NoSpacing"/>
        <w:rPr>
          <w:i/>
          <w:iCs/>
          <w:sz w:val="28"/>
          <w:szCs w:val="28"/>
        </w:rPr>
      </w:pPr>
    </w:p>
    <w:p w14:paraId="1DF6E387" w14:textId="77777777" w:rsidR="00E71639" w:rsidRDefault="00E71639" w:rsidP="006D7277">
      <w:pPr>
        <w:pStyle w:val="NoSpacing"/>
        <w:rPr>
          <w:i/>
          <w:iCs/>
          <w:sz w:val="28"/>
          <w:szCs w:val="28"/>
        </w:rPr>
      </w:pPr>
    </w:p>
    <w:p w14:paraId="0710607F" w14:textId="77777777" w:rsidR="00E71639" w:rsidRDefault="00E71639" w:rsidP="006D7277">
      <w:pPr>
        <w:pStyle w:val="NoSpacing"/>
        <w:rPr>
          <w:i/>
          <w:iCs/>
          <w:sz w:val="28"/>
          <w:szCs w:val="28"/>
        </w:rPr>
      </w:pPr>
    </w:p>
    <w:p w14:paraId="6C769B3C" w14:textId="77777777" w:rsidR="00E71639" w:rsidRDefault="00E71639" w:rsidP="006D7277">
      <w:pPr>
        <w:pStyle w:val="NoSpacing"/>
        <w:rPr>
          <w:i/>
          <w:iCs/>
          <w:sz w:val="28"/>
          <w:szCs w:val="28"/>
        </w:rPr>
      </w:pPr>
    </w:p>
    <w:p w14:paraId="7225ED16" w14:textId="1A52904D" w:rsidR="006E2936" w:rsidRDefault="00562AC9" w:rsidP="006D7277">
      <w:pPr>
        <w:pStyle w:val="NoSpacing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Begin a resident Sister-led Laudato Si’ book study group.</w:t>
      </w:r>
    </w:p>
    <w:p w14:paraId="5BD44E00" w14:textId="274245AB" w:rsidR="006E2936" w:rsidRDefault="006E2936" w:rsidP="006D7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Sisters</w:t>
      </w:r>
      <w:r w:rsidR="009E109E">
        <w:rPr>
          <w:sz w:val="28"/>
          <w:szCs w:val="28"/>
        </w:rPr>
        <w:t xml:space="preserve"> Felicia Schlechter and Helene Mertes</w:t>
      </w:r>
      <w:r>
        <w:rPr>
          <w:sz w:val="28"/>
          <w:szCs w:val="28"/>
        </w:rPr>
        <w:t xml:space="preserve"> led “Lunch and Learn” small group discussions monthly from </w:t>
      </w:r>
      <w:r w:rsidR="00E36201">
        <w:rPr>
          <w:sz w:val="28"/>
          <w:szCs w:val="28"/>
        </w:rPr>
        <w:t xml:space="preserve">September 2023 through February 2024. Each session focused on a chapter from </w:t>
      </w:r>
      <w:r w:rsidR="00E36201">
        <w:rPr>
          <w:i/>
          <w:iCs/>
          <w:sz w:val="28"/>
          <w:szCs w:val="28"/>
        </w:rPr>
        <w:t>Laudato Si</w:t>
      </w:r>
      <w:r w:rsidR="008D62B7">
        <w:rPr>
          <w:i/>
          <w:iCs/>
          <w:sz w:val="28"/>
          <w:szCs w:val="28"/>
        </w:rPr>
        <w:t xml:space="preserve">’ </w:t>
      </w:r>
      <w:r w:rsidR="008D62B7">
        <w:rPr>
          <w:sz w:val="28"/>
          <w:szCs w:val="28"/>
        </w:rPr>
        <w:t>and</w:t>
      </w:r>
      <w:r w:rsidR="00E36201">
        <w:rPr>
          <w:sz w:val="28"/>
          <w:szCs w:val="28"/>
        </w:rPr>
        <w:t xml:space="preserve"> included prayer for God’s creation.</w:t>
      </w:r>
    </w:p>
    <w:p w14:paraId="209ACBF1" w14:textId="77777777" w:rsidR="00E36201" w:rsidRDefault="00E36201" w:rsidP="006D7277">
      <w:pPr>
        <w:pStyle w:val="NoSpacing"/>
        <w:rPr>
          <w:sz w:val="28"/>
          <w:szCs w:val="28"/>
        </w:rPr>
      </w:pPr>
    </w:p>
    <w:p w14:paraId="12CA9C1D" w14:textId="0087D348" w:rsidR="00E36201" w:rsidRDefault="00E36201" w:rsidP="006D727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Ecological Economics</w:t>
      </w:r>
    </w:p>
    <w:p w14:paraId="0FF751E3" w14:textId="4BA3DC77" w:rsidR="00E36201" w:rsidRDefault="00E36201" w:rsidP="006D7277">
      <w:pPr>
        <w:pStyle w:val="NoSpacing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Animate Sisters and Associates to contact their legislators urging funding support for aid to farmers, for food programs, and to protect the environment.</w:t>
      </w:r>
    </w:p>
    <w:p w14:paraId="06BB36C3" w14:textId="1C49606F" w:rsidR="00E36201" w:rsidRDefault="00E36201" w:rsidP="006D7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Campaigns included support for the Farm Bill 2023, the FOREST Act, gun control legislation, Healing our Waters budget asks for Great Lakes Water Restoration Initiatives, and more.</w:t>
      </w:r>
    </w:p>
    <w:p w14:paraId="536ECE4E" w14:textId="77777777" w:rsidR="00E36201" w:rsidRDefault="00E36201" w:rsidP="006D7277">
      <w:pPr>
        <w:pStyle w:val="NoSpacing"/>
        <w:rPr>
          <w:sz w:val="28"/>
          <w:szCs w:val="28"/>
        </w:rPr>
      </w:pPr>
    </w:p>
    <w:p w14:paraId="19C04DD3" w14:textId="3C764AC4" w:rsidR="00E36201" w:rsidRDefault="00E36201" w:rsidP="006D727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Ecological Spirituality</w:t>
      </w:r>
    </w:p>
    <w:p w14:paraId="61A9C6B3" w14:textId="43425D32" w:rsidR="00E36201" w:rsidRDefault="0070606F" w:rsidP="006D7277">
      <w:pPr>
        <w:pStyle w:val="NoSpacing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Expand offerings for Sisters and Associates to pray with and in God’s creation </w:t>
      </w:r>
      <w:r w:rsidR="005F7A2A">
        <w:rPr>
          <w:i/>
          <w:iCs/>
          <w:sz w:val="28"/>
          <w:szCs w:val="28"/>
        </w:rPr>
        <w:t>through</w:t>
      </w:r>
      <w:r>
        <w:rPr>
          <w:i/>
          <w:iCs/>
          <w:sz w:val="28"/>
          <w:szCs w:val="28"/>
        </w:rPr>
        <w:t xml:space="preserve"> Justice and </w:t>
      </w:r>
      <w:r w:rsidR="005F7A2A">
        <w:rPr>
          <w:i/>
          <w:iCs/>
          <w:sz w:val="28"/>
          <w:szCs w:val="28"/>
        </w:rPr>
        <w:t>Peace livestreams, Season of Creation, pilgrimages, and outdoor prayer services.</w:t>
      </w:r>
    </w:p>
    <w:p w14:paraId="634E4E6F" w14:textId="77777777" w:rsidR="00172A00" w:rsidRDefault="00570EE0" w:rsidP="006D7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Sisters participated in </w:t>
      </w:r>
      <w:r w:rsidR="003731C2">
        <w:rPr>
          <w:sz w:val="28"/>
          <w:szCs w:val="28"/>
        </w:rPr>
        <w:t xml:space="preserve">monthly </w:t>
      </w:r>
      <w:r>
        <w:rPr>
          <w:sz w:val="28"/>
          <w:szCs w:val="28"/>
        </w:rPr>
        <w:t xml:space="preserve">outdoor prayer </w:t>
      </w:r>
      <w:r w:rsidR="006C598A">
        <w:rPr>
          <w:sz w:val="28"/>
          <w:szCs w:val="28"/>
        </w:rPr>
        <w:t xml:space="preserve">experiences </w:t>
      </w:r>
      <w:r w:rsidR="008A73F7">
        <w:rPr>
          <w:sz w:val="28"/>
          <w:szCs w:val="28"/>
        </w:rPr>
        <w:t xml:space="preserve">in collaboration with the </w:t>
      </w:r>
      <w:r w:rsidR="003731C2">
        <w:rPr>
          <w:sz w:val="28"/>
          <w:szCs w:val="28"/>
        </w:rPr>
        <w:t xml:space="preserve">pastoral care associate and JPIC. </w:t>
      </w:r>
    </w:p>
    <w:p w14:paraId="26D82680" w14:textId="77777777" w:rsidR="00172A00" w:rsidRDefault="00F15B6E" w:rsidP="00172A00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Pilgrimages included Mequon Nature Preserve, </w:t>
      </w:r>
      <w:r w:rsidR="00F82098">
        <w:rPr>
          <w:sz w:val="28"/>
          <w:szCs w:val="28"/>
        </w:rPr>
        <w:t>Water Witness at South Shore Park, and Wehr Nature Center</w:t>
      </w:r>
    </w:p>
    <w:p w14:paraId="228B91FB" w14:textId="0A76B001" w:rsidR="00172A00" w:rsidRDefault="0058245F" w:rsidP="00172A00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Season of Creatio</w:t>
      </w:r>
      <w:r w:rsidR="003A785F">
        <w:rPr>
          <w:sz w:val="28"/>
          <w:szCs w:val="28"/>
        </w:rPr>
        <w:t>n prayer feature</w:t>
      </w:r>
      <w:r w:rsidR="002A4A3C">
        <w:rPr>
          <w:sz w:val="28"/>
          <w:szCs w:val="28"/>
        </w:rPr>
        <w:t>d</w:t>
      </w:r>
      <w:r w:rsidR="003A785F">
        <w:rPr>
          <w:sz w:val="28"/>
          <w:szCs w:val="28"/>
        </w:rPr>
        <w:t xml:space="preserve"> Scripture reflections by Sister Mary Kemen</w:t>
      </w:r>
      <w:r w:rsidR="006136BE">
        <w:rPr>
          <w:sz w:val="28"/>
          <w:szCs w:val="28"/>
        </w:rPr>
        <w:t xml:space="preserve">, Sister Helene Mertes </w:t>
      </w:r>
      <w:r w:rsidR="003A785F">
        <w:rPr>
          <w:sz w:val="28"/>
          <w:szCs w:val="28"/>
        </w:rPr>
        <w:t>and Sister Linda Greenwood</w:t>
      </w:r>
    </w:p>
    <w:p w14:paraId="1C132D48" w14:textId="4FBB80D8" w:rsidR="00847791" w:rsidRDefault="006136BE" w:rsidP="00172A00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See </w:t>
      </w:r>
      <w:r w:rsidR="003E0FEB">
        <w:rPr>
          <w:sz w:val="28"/>
          <w:szCs w:val="28"/>
        </w:rPr>
        <w:t xml:space="preserve">Ecological Education </w:t>
      </w:r>
      <w:r>
        <w:rPr>
          <w:sz w:val="28"/>
          <w:szCs w:val="28"/>
        </w:rPr>
        <w:t xml:space="preserve">for </w:t>
      </w:r>
      <w:r w:rsidR="00BF3128">
        <w:rPr>
          <w:sz w:val="28"/>
          <w:szCs w:val="28"/>
        </w:rPr>
        <w:t>additional programs.</w:t>
      </w:r>
    </w:p>
    <w:p w14:paraId="3998D458" w14:textId="77777777" w:rsidR="003E0FEB" w:rsidRDefault="003E0FEB" w:rsidP="003E0FEB">
      <w:pPr>
        <w:pStyle w:val="NoSpacing"/>
        <w:ind w:left="720"/>
        <w:rPr>
          <w:sz w:val="28"/>
          <w:szCs w:val="28"/>
        </w:rPr>
      </w:pPr>
    </w:p>
    <w:p w14:paraId="59B18731" w14:textId="2726F1B3" w:rsidR="00CA113B" w:rsidRPr="00847791" w:rsidRDefault="00CA113B" w:rsidP="006D7277">
      <w:pPr>
        <w:pStyle w:val="NoSpacing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In preparation for International Day of Peace, refurbish the peace pole on convent grounds and </w:t>
      </w:r>
      <w:r w:rsidR="00F90DB2">
        <w:rPr>
          <w:i/>
          <w:iCs/>
          <w:sz w:val="28"/>
          <w:szCs w:val="28"/>
        </w:rPr>
        <w:t>develop a land acknowledgement statement.</w:t>
      </w:r>
    </w:p>
    <w:p w14:paraId="0C464E5D" w14:textId="50CAFE5B" w:rsidR="00F90DB2" w:rsidRDefault="009708C1" w:rsidP="006D7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Day of Peace celebration included refurbished peace pole blessing, land acknowledgement</w:t>
      </w:r>
      <w:r w:rsidR="003550FE">
        <w:rPr>
          <w:sz w:val="28"/>
          <w:szCs w:val="28"/>
        </w:rPr>
        <w:t>, and guests from Congregation of the Great Spirit.</w:t>
      </w:r>
    </w:p>
    <w:p w14:paraId="6007A181" w14:textId="77777777" w:rsidR="00505B96" w:rsidRDefault="00505B96" w:rsidP="006D7277">
      <w:pPr>
        <w:pStyle w:val="NoSpacing"/>
        <w:rPr>
          <w:sz w:val="28"/>
          <w:szCs w:val="28"/>
        </w:rPr>
      </w:pPr>
    </w:p>
    <w:p w14:paraId="32659631" w14:textId="77777777" w:rsidR="001E7795" w:rsidRDefault="001E77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439220B" w14:textId="69746C24" w:rsidR="00505B96" w:rsidRDefault="009E29B7" w:rsidP="006D727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Adopt Sustainable Lifestyles</w:t>
      </w:r>
    </w:p>
    <w:p w14:paraId="06537BD4" w14:textId="7991029F" w:rsidR="009E29B7" w:rsidRPr="00B02280" w:rsidRDefault="00176CE0" w:rsidP="006D7277">
      <w:pPr>
        <w:pStyle w:val="NoSpacing"/>
        <w:rPr>
          <w:i/>
          <w:iCs/>
          <w:sz w:val="28"/>
          <w:szCs w:val="28"/>
        </w:rPr>
      </w:pPr>
      <w:r w:rsidRPr="00B02280">
        <w:rPr>
          <w:i/>
          <w:iCs/>
          <w:sz w:val="28"/>
          <w:szCs w:val="28"/>
        </w:rPr>
        <w:t xml:space="preserve">Form a committee of resident Sisters to research sustainable practices in convent food service, housekeeping, and nursing, and write proposals </w:t>
      </w:r>
      <w:r w:rsidR="00343F8E" w:rsidRPr="00B02280">
        <w:rPr>
          <w:i/>
          <w:iCs/>
          <w:sz w:val="28"/>
          <w:szCs w:val="28"/>
        </w:rPr>
        <w:t>before meeting with the Administrator and appropriate department heads for implementation.</w:t>
      </w:r>
    </w:p>
    <w:p w14:paraId="20BBD7ED" w14:textId="69041137" w:rsidR="00C33963" w:rsidRPr="00B02280" w:rsidRDefault="00B02280" w:rsidP="006D7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Resident </w:t>
      </w:r>
      <w:r w:rsidR="004D2E07" w:rsidRPr="00B02280">
        <w:rPr>
          <w:sz w:val="28"/>
          <w:szCs w:val="28"/>
        </w:rPr>
        <w:t xml:space="preserve">Sisters Felicia Schlechter, Mary Hau, Jean Mariani, and the late Barbara Barry, and Rose Kordick collaborated </w:t>
      </w:r>
      <w:r w:rsidR="006C0B1A" w:rsidRPr="00B02280">
        <w:rPr>
          <w:sz w:val="28"/>
          <w:szCs w:val="28"/>
        </w:rPr>
        <w:t>to implement sustainable practices</w:t>
      </w:r>
      <w:r w:rsidR="00BC3F44" w:rsidRPr="00B02280">
        <w:rPr>
          <w:sz w:val="28"/>
          <w:szCs w:val="28"/>
        </w:rPr>
        <w:t xml:space="preserve"> in convent residences. Achievements include</w:t>
      </w:r>
    </w:p>
    <w:p w14:paraId="357C4940" w14:textId="3995770F" w:rsidR="00C33963" w:rsidRPr="00B02280" w:rsidRDefault="00963919" w:rsidP="00C33963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02280">
        <w:rPr>
          <w:sz w:val="28"/>
          <w:szCs w:val="28"/>
        </w:rPr>
        <w:t>Creating g</w:t>
      </w:r>
      <w:r w:rsidR="00C33963" w:rsidRPr="00B02280">
        <w:rPr>
          <w:sz w:val="28"/>
          <w:szCs w:val="28"/>
        </w:rPr>
        <w:t xml:space="preserve">uidelines for </w:t>
      </w:r>
      <w:r w:rsidR="006C0B1A" w:rsidRPr="00B02280">
        <w:rPr>
          <w:sz w:val="28"/>
          <w:szCs w:val="28"/>
        </w:rPr>
        <w:t>composting</w:t>
      </w:r>
      <w:r w:rsidR="001001F1" w:rsidRPr="00B02280">
        <w:rPr>
          <w:sz w:val="28"/>
          <w:szCs w:val="28"/>
        </w:rPr>
        <w:t xml:space="preserve"> from kitchen and resident Sister apartments</w:t>
      </w:r>
    </w:p>
    <w:p w14:paraId="3AEFC077" w14:textId="03A521E6" w:rsidR="00C33963" w:rsidRPr="00B02280" w:rsidRDefault="00963919" w:rsidP="00C33963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02280">
        <w:rPr>
          <w:sz w:val="28"/>
          <w:szCs w:val="28"/>
        </w:rPr>
        <w:t>R</w:t>
      </w:r>
      <w:r w:rsidR="002A27A2" w:rsidRPr="00B02280">
        <w:rPr>
          <w:sz w:val="28"/>
          <w:szCs w:val="28"/>
        </w:rPr>
        <w:t xml:space="preserve">eplacing </w:t>
      </w:r>
      <w:r w:rsidR="001001F1" w:rsidRPr="00B02280">
        <w:rPr>
          <w:sz w:val="28"/>
          <w:szCs w:val="28"/>
        </w:rPr>
        <w:t xml:space="preserve">Styrofoam </w:t>
      </w:r>
      <w:r w:rsidR="002A27A2" w:rsidRPr="00B02280">
        <w:rPr>
          <w:sz w:val="28"/>
          <w:szCs w:val="28"/>
        </w:rPr>
        <w:t xml:space="preserve">food to-go </w:t>
      </w:r>
      <w:r w:rsidR="008F7000" w:rsidRPr="00B02280">
        <w:rPr>
          <w:sz w:val="28"/>
          <w:szCs w:val="28"/>
        </w:rPr>
        <w:t>containers</w:t>
      </w:r>
      <w:r w:rsidR="002A27A2" w:rsidRPr="00B02280">
        <w:rPr>
          <w:sz w:val="28"/>
          <w:szCs w:val="28"/>
        </w:rPr>
        <w:t xml:space="preserve"> with recyclable cardboard</w:t>
      </w:r>
    </w:p>
    <w:p w14:paraId="6EB1C90B" w14:textId="5EEFFF96" w:rsidR="00343F8E" w:rsidRPr="00B02280" w:rsidRDefault="00963919" w:rsidP="00C33963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02280">
        <w:rPr>
          <w:sz w:val="28"/>
          <w:szCs w:val="28"/>
        </w:rPr>
        <w:t>M</w:t>
      </w:r>
      <w:r w:rsidR="008F7000" w:rsidRPr="00B02280">
        <w:rPr>
          <w:sz w:val="28"/>
          <w:szCs w:val="28"/>
        </w:rPr>
        <w:t xml:space="preserve">inimizing use of plastic </w:t>
      </w:r>
      <w:r w:rsidR="00FC2D4E" w:rsidRPr="00B02280">
        <w:rPr>
          <w:sz w:val="28"/>
          <w:szCs w:val="28"/>
        </w:rPr>
        <w:t>utensils, cups and food containers</w:t>
      </w:r>
    </w:p>
    <w:p w14:paraId="5F91DC34" w14:textId="4E8A2BB6" w:rsidR="00C33963" w:rsidRPr="00B02280" w:rsidRDefault="00963919" w:rsidP="00C33963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02280">
        <w:rPr>
          <w:sz w:val="28"/>
          <w:szCs w:val="28"/>
        </w:rPr>
        <w:t>Encouraging Meatless Meal options</w:t>
      </w:r>
    </w:p>
    <w:p w14:paraId="316B0E37" w14:textId="59E2C52D" w:rsidR="00963919" w:rsidRDefault="004538CA" w:rsidP="00C33963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02280">
        <w:rPr>
          <w:sz w:val="28"/>
          <w:szCs w:val="28"/>
        </w:rPr>
        <w:t xml:space="preserve">Creating guidelines for recycling </w:t>
      </w:r>
      <w:r w:rsidR="00833AC6" w:rsidRPr="00B02280">
        <w:rPr>
          <w:sz w:val="28"/>
          <w:szCs w:val="28"/>
        </w:rPr>
        <w:t xml:space="preserve">household items like batteries, lightbulbs, cassette tapes, etc. </w:t>
      </w:r>
    </w:p>
    <w:p w14:paraId="42858CF1" w14:textId="3431D4F7" w:rsidR="00DA1F48" w:rsidRDefault="00DA1F48" w:rsidP="00C3396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Encouraging </w:t>
      </w:r>
      <w:r w:rsidR="009D5F77">
        <w:rPr>
          <w:sz w:val="28"/>
          <w:szCs w:val="28"/>
        </w:rPr>
        <w:t>use of paper medication dispensing cups over plastic</w:t>
      </w:r>
    </w:p>
    <w:p w14:paraId="77D84672" w14:textId="304A251E" w:rsidR="00311043" w:rsidRDefault="00311043" w:rsidP="00C3396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Encouraging use of non-toxic cleaning products </w:t>
      </w:r>
      <w:r w:rsidR="009773FD">
        <w:rPr>
          <w:sz w:val="28"/>
          <w:szCs w:val="28"/>
        </w:rPr>
        <w:t>in housekeeping</w:t>
      </w:r>
    </w:p>
    <w:p w14:paraId="45D1E30D" w14:textId="15FF7B86" w:rsidR="009773FD" w:rsidRPr="00B02280" w:rsidRDefault="00283480" w:rsidP="00C3396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Raising awareness</w:t>
      </w:r>
      <w:r w:rsidR="00787AC3">
        <w:rPr>
          <w:sz w:val="28"/>
          <w:szCs w:val="28"/>
        </w:rPr>
        <w:t xml:space="preserve"> about paper, ink, and electronic </w:t>
      </w:r>
      <w:r>
        <w:rPr>
          <w:sz w:val="28"/>
          <w:szCs w:val="28"/>
        </w:rPr>
        <w:t>conservation and recycling</w:t>
      </w:r>
    </w:p>
    <w:p w14:paraId="77C7E851" w14:textId="77777777" w:rsidR="000B64C9" w:rsidRPr="000B64C9" w:rsidRDefault="000B64C9" w:rsidP="000B64C9">
      <w:pPr>
        <w:pStyle w:val="NoSpacing"/>
        <w:rPr>
          <w:b/>
          <w:bCs/>
          <w:sz w:val="28"/>
          <w:szCs w:val="28"/>
        </w:rPr>
      </w:pPr>
    </w:p>
    <w:p w14:paraId="779F9B4A" w14:textId="0DEF3037" w:rsidR="000B64C9" w:rsidRDefault="000B64C9" w:rsidP="000B64C9">
      <w:pPr>
        <w:pStyle w:val="NoSpacing"/>
        <w:rPr>
          <w:b/>
          <w:bCs/>
          <w:sz w:val="28"/>
          <w:szCs w:val="28"/>
        </w:rPr>
      </w:pPr>
      <w:r w:rsidRPr="000B64C9">
        <w:rPr>
          <w:b/>
          <w:bCs/>
          <w:sz w:val="28"/>
          <w:szCs w:val="28"/>
        </w:rPr>
        <w:t>Community Resilience and Empowerment</w:t>
      </w:r>
    </w:p>
    <w:p w14:paraId="0DD3C533" w14:textId="579AAFD5" w:rsidR="000B64C9" w:rsidRDefault="00907C94" w:rsidP="000B64C9">
      <w:pPr>
        <w:pStyle w:val="NoSpacing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Continue to inform the community about legislation, its impact and, as possible, include Sister and Associates in sign-on and letter-writing campaigns. </w:t>
      </w:r>
    </w:p>
    <w:p w14:paraId="1437CCF6" w14:textId="77777777" w:rsidR="007E6401" w:rsidRDefault="00EF288F" w:rsidP="000B64C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 addition to actions</w:t>
      </w:r>
      <w:r w:rsidR="00783400">
        <w:rPr>
          <w:sz w:val="28"/>
          <w:szCs w:val="28"/>
        </w:rPr>
        <w:t xml:space="preserve"> listed under Ecological Economics, </w:t>
      </w:r>
      <w:r w:rsidR="00EC63E2">
        <w:rPr>
          <w:sz w:val="28"/>
          <w:szCs w:val="28"/>
        </w:rPr>
        <w:t>community engagement also included</w:t>
      </w:r>
    </w:p>
    <w:p w14:paraId="57B880DA" w14:textId="77777777" w:rsidR="007E6401" w:rsidRDefault="00FB2542" w:rsidP="007E6401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Garden Blessing for the MacCanon Brown Homeless Sanctuary</w:t>
      </w:r>
    </w:p>
    <w:p w14:paraId="452143A7" w14:textId="33337C23" w:rsidR="007E6401" w:rsidRDefault="00FB2542" w:rsidP="007E6401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We of </w:t>
      </w:r>
      <w:proofErr w:type="spellStart"/>
      <w:r>
        <w:rPr>
          <w:i/>
          <w:iCs/>
          <w:sz w:val="28"/>
          <w:szCs w:val="28"/>
        </w:rPr>
        <w:t>Nojoshing</w:t>
      </w:r>
      <w:proofErr w:type="spellEnd"/>
      <w:r>
        <w:rPr>
          <w:sz w:val="28"/>
          <w:szCs w:val="28"/>
        </w:rPr>
        <w:t xml:space="preserve"> article</w:t>
      </w:r>
      <w:r w:rsidR="00A1249E">
        <w:rPr>
          <w:sz w:val="28"/>
          <w:szCs w:val="28"/>
        </w:rPr>
        <w:t xml:space="preserve"> </w:t>
      </w:r>
      <w:r w:rsidR="007E6401">
        <w:rPr>
          <w:sz w:val="28"/>
          <w:szCs w:val="28"/>
        </w:rPr>
        <w:t xml:space="preserve">researched and written by Sister Rose Kordick </w:t>
      </w:r>
      <w:r w:rsidR="00A1249E">
        <w:rPr>
          <w:sz w:val="28"/>
          <w:szCs w:val="28"/>
        </w:rPr>
        <w:t xml:space="preserve">honoring indigenous people </w:t>
      </w:r>
      <w:r w:rsidR="00124AC8">
        <w:rPr>
          <w:sz w:val="28"/>
          <w:szCs w:val="28"/>
        </w:rPr>
        <w:t>in the history of convent grounds</w:t>
      </w:r>
    </w:p>
    <w:p w14:paraId="1350357A" w14:textId="77777777" w:rsidR="00D978DB" w:rsidRDefault="00D978DB" w:rsidP="007E6401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124AC8">
        <w:rPr>
          <w:sz w:val="28"/>
          <w:szCs w:val="28"/>
        </w:rPr>
        <w:t>ips for recycling</w:t>
      </w:r>
      <w:r w:rsidR="00332A5A">
        <w:rPr>
          <w:sz w:val="28"/>
          <w:szCs w:val="28"/>
        </w:rPr>
        <w:t xml:space="preserve"> and composting </w:t>
      </w:r>
      <w:r>
        <w:rPr>
          <w:sz w:val="28"/>
          <w:szCs w:val="28"/>
        </w:rPr>
        <w:t xml:space="preserve">shared </w:t>
      </w:r>
      <w:r w:rsidR="00332A5A">
        <w:rPr>
          <w:sz w:val="28"/>
          <w:szCs w:val="28"/>
        </w:rPr>
        <w:t xml:space="preserve">with staff and associates </w:t>
      </w:r>
    </w:p>
    <w:p w14:paraId="6E0E25AC" w14:textId="77777777" w:rsidR="00D978DB" w:rsidRDefault="00D978DB" w:rsidP="007E6401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332A5A">
        <w:rPr>
          <w:sz w:val="28"/>
          <w:szCs w:val="28"/>
        </w:rPr>
        <w:t xml:space="preserve">oordinating legislative prayer partners </w:t>
      </w:r>
      <w:r w:rsidR="00BF54CD">
        <w:rPr>
          <w:sz w:val="28"/>
          <w:szCs w:val="28"/>
        </w:rPr>
        <w:t>for eight congregations of women religious</w:t>
      </w:r>
    </w:p>
    <w:p w14:paraId="4C74C03A" w14:textId="77777777" w:rsidR="00AE6512" w:rsidRDefault="00D978DB" w:rsidP="007E6401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BF54CD">
        <w:rPr>
          <w:sz w:val="28"/>
          <w:szCs w:val="28"/>
        </w:rPr>
        <w:t xml:space="preserve">rayer </w:t>
      </w:r>
      <w:r>
        <w:rPr>
          <w:sz w:val="28"/>
          <w:szCs w:val="28"/>
        </w:rPr>
        <w:t xml:space="preserve">and legislative advocacy </w:t>
      </w:r>
      <w:r w:rsidR="00BF54CD">
        <w:rPr>
          <w:sz w:val="28"/>
          <w:szCs w:val="28"/>
        </w:rPr>
        <w:t>against gun violence</w:t>
      </w:r>
    </w:p>
    <w:p w14:paraId="46941E90" w14:textId="77777777" w:rsidR="00AE6512" w:rsidRDefault="00AE6512" w:rsidP="007E6401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A71BAC">
        <w:rPr>
          <w:sz w:val="28"/>
          <w:szCs w:val="28"/>
        </w:rPr>
        <w:t xml:space="preserve">olidarity statements </w:t>
      </w:r>
      <w:r w:rsidR="004D0E9A">
        <w:rPr>
          <w:sz w:val="28"/>
          <w:szCs w:val="28"/>
        </w:rPr>
        <w:t>in support of Trans Day of Visibility</w:t>
      </w:r>
    </w:p>
    <w:p w14:paraId="4AFB7089" w14:textId="3B655277" w:rsidR="00CE5F14" w:rsidRPr="00FB2542" w:rsidRDefault="00AE6512" w:rsidP="007E6401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4B1E7D">
        <w:rPr>
          <w:sz w:val="28"/>
          <w:szCs w:val="28"/>
        </w:rPr>
        <w:t xml:space="preserve">dvocacy letters supporting immigrants, and adding our voice to the Catholic letter </w:t>
      </w:r>
      <w:r w:rsidR="00DC0CB7">
        <w:rPr>
          <w:sz w:val="28"/>
          <w:szCs w:val="28"/>
        </w:rPr>
        <w:t>on Israel-Palestine</w:t>
      </w:r>
      <w:r w:rsidR="00074AD6">
        <w:rPr>
          <w:sz w:val="28"/>
          <w:szCs w:val="28"/>
        </w:rPr>
        <w:t>.</w:t>
      </w:r>
    </w:p>
    <w:sectPr w:rsidR="00CE5F14" w:rsidRPr="00FB254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34A79" w14:textId="77777777" w:rsidR="001206D3" w:rsidRDefault="001206D3" w:rsidP="00505B96">
      <w:pPr>
        <w:spacing w:after="0" w:line="240" w:lineRule="auto"/>
      </w:pPr>
      <w:r>
        <w:separator/>
      </w:r>
    </w:p>
  </w:endnote>
  <w:endnote w:type="continuationSeparator" w:id="0">
    <w:p w14:paraId="3AA9C7A0" w14:textId="77777777" w:rsidR="001206D3" w:rsidRDefault="001206D3" w:rsidP="0050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2191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B6FF7" w14:textId="2196873D" w:rsidR="00505B96" w:rsidRDefault="00505B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079354" w14:textId="77777777" w:rsidR="00505B96" w:rsidRDefault="00505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D3536" w14:textId="77777777" w:rsidR="001206D3" w:rsidRDefault="001206D3" w:rsidP="00505B96">
      <w:pPr>
        <w:spacing w:after="0" w:line="240" w:lineRule="auto"/>
      </w:pPr>
      <w:r>
        <w:separator/>
      </w:r>
    </w:p>
  </w:footnote>
  <w:footnote w:type="continuationSeparator" w:id="0">
    <w:p w14:paraId="17A0E2C3" w14:textId="77777777" w:rsidR="001206D3" w:rsidRDefault="001206D3" w:rsidP="00505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607B9"/>
    <w:multiLevelType w:val="hybridMultilevel"/>
    <w:tmpl w:val="E5D26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27BC"/>
    <w:multiLevelType w:val="hybridMultilevel"/>
    <w:tmpl w:val="0412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31E9B"/>
    <w:multiLevelType w:val="hybridMultilevel"/>
    <w:tmpl w:val="BECE9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93FF6"/>
    <w:multiLevelType w:val="hybridMultilevel"/>
    <w:tmpl w:val="FCDC4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539AB"/>
    <w:multiLevelType w:val="hybridMultilevel"/>
    <w:tmpl w:val="2A24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855035">
    <w:abstractNumId w:val="3"/>
  </w:num>
  <w:num w:numId="2" w16cid:durableId="1867013882">
    <w:abstractNumId w:val="4"/>
  </w:num>
  <w:num w:numId="3" w16cid:durableId="1146432274">
    <w:abstractNumId w:val="0"/>
  </w:num>
  <w:num w:numId="4" w16cid:durableId="1122650670">
    <w:abstractNumId w:val="2"/>
  </w:num>
  <w:num w:numId="5" w16cid:durableId="33889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77"/>
    <w:rsid w:val="00013F29"/>
    <w:rsid w:val="000664A1"/>
    <w:rsid w:val="00074AD6"/>
    <w:rsid w:val="0009660A"/>
    <w:rsid w:val="000B64C9"/>
    <w:rsid w:val="001001F1"/>
    <w:rsid w:val="001206D3"/>
    <w:rsid w:val="00124AC8"/>
    <w:rsid w:val="00172A00"/>
    <w:rsid w:val="00176CE0"/>
    <w:rsid w:val="001B7CF7"/>
    <w:rsid w:val="001E7795"/>
    <w:rsid w:val="00262675"/>
    <w:rsid w:val="00281E42"/>
    <w:rsid w:val="00283480"/>
    <w:rsid w:val="002A27A2"/>
    <w:rsid w:val="002A4A3C"/>
    <w:rsid w:val="00311043"/>
    <w:rsid w:val="00332A5A"/>
    <w:rsid w:val="00343F8E"/>
    <w:rsid w:val="003550FE"/>
    <w:rsid w:val="003731C2"/>
    <w:rsid w:val="00384A30"/>
    <w:rsid w:val="00396884"/>
    <w:rsid w:val="003A785F"/>
    <w:rsid w:val="003E0FEB"/>
    <w:rsid w:val="004002F1"/>
    <w:rsid w:val="00433B57"/>
    <w:rsid w:val="004538CA"/>
    <w:rsid w:val="00465BDE"/>
    <w:rsid w:val="004847A1"/>
    <w:rsid w:val="00494B1B"/>
    <w:rsid w:val="004B1E7D"/>
    <w:rsid w:val="004D0E9A"/>
    <w:rsid w:val="004D2E07"/>
    <w:rsid w:val="00505B96"/>
    <w:rsid w:val="00562AC9"/>
    <w:rsid w:val="00570EE0"/>
    <w:rsid w:val="0058245F"/>
    <w:rsid w:val="005A0C42"/>
    <w:rsid w:val="005D384E"/>
    <w:rsid w:val="005F7A2A"/>
    <w:rsid w:val="006136BE"/>
    <w:rsid w:val="00642B2B"/>
    <w:rsid w:val="006C0B1A"/>
    <w:rsid w:val="006C598A"/>
    <w:rsid w:val="006D576D"/>
    <w:rsid w:val="006D7277"/>
    <w:rsid w:val="006E2936"/>
    <w:rsid w:val="006E70CA"/>
    <w:rsid w:val="0070606F"/>
    <w:rsid w:val="00710DF2"/>
    <w:rsid w:val="00783400"/>
    <w:rsid w:val="00787AC3"/>
    <w:rsid w:val="007A614F"/>
    <w:rsid w:val="007E6401"/>
    <w:rsid w:val="00833AC6"/>
    <w:rsid w:val="00847791"/>
    <w:rsid w:val="008676B1"/>
    <w:rsid w:val="0087724B"/>
    <w:rsid w:val="008A73F7"/>
    <w:rsid w:val="008D62B7"/>
    <w:rsid w:val="008F7000"/>
    <w:rsid w:val="00907C94"/>
    <w:rsid w:val="009349E0"/>
    <w:rsid w:val="00963919"/>
    <w:rsid w:val="009708C1"/>
    <w:rsid w:val="00970A76"/>
    <w:rsid w:val="009773FD"/>
    <w:rsid w:val="00986E24"/>
    <w:rsid w:val="009D5F77"/>
    <w:rsid w:val="009E109E"/>
    <w:rsid w:val="009E29B7"/>
    <w:rsid w:val="009E3BFB"/>
    <w:rsid w:val="00A1249E"/>
    <w:rsid w:val="00A254B3"/>
    <w:rsid w:val="00A255F3"/>
    <w:rsid w:val="00A57066"/>
    <w:rsid w:val="00A71BAC"/>
    <w:rsid w:val="00AE6512"/>
    <w:rsid w:val="00B02280"/>
    <w:rsid w:val="00BC3F44"/>
    <w:rsid w:val="00BE09C0"/>
    <w:rsid w:val="00BF3128"/>
    <w:rsid w:val="00BF54CD"/>
    <w:rsid w:val="00C06C35"/>
    <w:rsid w:val="00C32FF3"/>
    <w:rsid w:val="00C33963"/>
    <w:rsid w:val="00C977CA"/>
    <w:rsid w:val="00CA113B"/>
    <w:rsid w:val="00CB6400"/>
    <w:rsid w:val="00CE5F14"/>
    <w:rsid w:val="00D978DB"/>
    <w:rsid w:val="00DA1F48"/>
    <w:rsid w:val="00DC0CB7"/>
    <w:rsid w:val="00E33135"/>
    <w:rsid w:val="00E36201"/>
    <w:rsid w:val="00E71639"/>
    <w:rsid w:val="00EA4CEF"/>
    <w:rsid w:val="00EA512E"/>
    <w:rsid w:val="00EB6BCE"/>
    <w:rsid w:val="00EC63E2"/>
    <w:rsid w:val="00EF288F"/>
    <w:rsid w:val="00F15B6E"/>
    <w:rsid w:val="00F270A5"/>
    <w:rsid w:val="00F4679F"/>
    <w:rsid w:val="00F82098"/>
    <w:rsid w:val="00F8585B"/>
    <w:rsid w:val="00F90DB2"/>
    <w:rsid w:val="00FB2542"/>
    <w:rsid w:val="00FB46D3"/>
    <w:rsid w:val="00FC2D4E"/>
    <w:rsid w:val="00FC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5B37B"/>
  <w15:chartTrackingRefBased/>
  <w15:docId w15:val="{D8F8587D-9E77-48DB-9FA2-586404E3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2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2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2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2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2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2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2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2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2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2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2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D72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5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B96"/>
  </w:style>
  <w:style w:type="paragraph" w:styleId="Footer">
    <w:name w:val="footer"/>
    <w:basedOn w:val="Normal"/>
    <w:link w:val="FooterChar"/>
    <w:uiPriority w:val="99"/>
    <w:unhideWhenUsed/>
    <w:rsid w:val="00505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B96"/>
  </w:style>
  <w:style w:type="paragraph" w:styleId="NormalWeb">
    <w:name w:val="Normal (Web)"/>
    <w:basedOn w:val="Normal"/>
    <w:uiPriority w:val="99"/>
    <w:unhideWhenUsed/>
    <w:rsid w:val="0084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and Peace</dc:creator>
  <cp:keywords/>
  <dc:description/>
  <cp:lastModifiedBy>Justice and Peace</cp:lastModifiedBy>
  <cp:revision>100</cp:revision>
  <dcterms:created xsi:type="dcterms:W3CDTF">2024-06-05T18:13:00Z</dcterms:created>
  <dcterms:modified xsi:type="dcterms:W3CDTF">2024-06-13T13:08:00Z</dcterms:modified>
</cp:coreProperties>
</file>