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A9"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sidRPr="00A9599F">
        <w:rPr>
          <w:rFonts w:ascii="Times New Roman" w:eastAsia="Times New Roman" w:hAnsi="Times New Roman" w:cs="Times New Roman"/>
          <w:color w:val="0E101A"/>
          <w:sz w:val="24"/>
          <w:szCs w:val="24"/>
          <w:lang w:val="en-US" w:eastAsia="pl-PL"/>
        </w:rPr>
        <w:t>The encyclical </w:t>
      </w:r>
      <w:r w:rsidRPr="00A9599F">
        <w:rPr>
          <w:rFonts w:ascii="Times New Roman" w:eastAsia="Times New Roman" w:hAnsi="Times New Roman" w:cs="Times New Roman"/>
          <w:i/>
          <w:iCs/>
          <w:color w:val="0E101A"/>
          <w:sz w:val="24"/>
          <w:szCs w:val="24"/>
          <w:lang w:val="en-US" w:eastAsia="pl-PL"/>
        </w:rPr>
        <w:t>Laudato Si’</w:t>
      </w:r>
      <w:r w:rsidRPr="00A9599F">
        <w:rPr>
          <w:rFonts w:ascii="Times New Roman" w:eastAsia="Times New Roman" w:hAnsi="Times New Roman" w:cs="Times New Roman"/>
          <w:color w:val="0E101A"/>
          <w:sz w:val="24"/>
          <w:szCs w:val="24"/>
          <w:lang w:val="en-US" w:eastAsia="pl-PL"/>
        </w:rPr>
        <w:t xml:space="preserve"> confirmed and inspired us that faith carries an ecological responsibility towards our common home. This responsibility of care applies </w:t>
      </w:r>
      <w:r>
        <w:rPr>
          <w:rFonts w:ascii="Times New Roman" w:eastAsia="Times New Roman" w:hAnsi="Times New Roman" w:cs="Times New Roman"/>
          <w:color w:val="0E101A"/>
          <w:sz w:val="24"/>
          <w:szCs w:val="24"/>
          <w:lang w:val="en-US" w:eastAsia="pl-PL"/>
        </w:rPr>
        <w:t xml:space="preserve">not only </w:t>
      </w:r>
      <w:r w:rsidRPr="00A9599F">
        <w:rPr>
          <w:rFonts w:ascii="Times New Roman" w:eastAsia="Times New Roman" w:hAnsi="Times New Roman" w:cs="Times New Roman"/>
          <w:color w:val="0E101A"/>
          <w:sz w:val="24"/>
          <w:szCs w:val="24"/>
          <w:lang w:val="en-US" w:eastAsia="pl-PL"/>
        </w:rPr>
        <w:t xml:space="preserve">to the human poor and </w:t>
      </w:r>
      <w:r>
        <w:rPr>
          <w:rFonts w:ascii="Times New Roman" w:eastAsia="Times New Roman" w:hAnsi="Times New Roman" w:cs="Times New Roman"/>
          <w:color w:val="0E101A"/>
          <w:sz w:val="24"/>
          <w:szCs w:val="24"/>
          <w:lang w:val="en-US" w:eastAsia="pl-PL"/>
        </w:rPr>
        <w:t xml:space="preserve">generally </w:t>
      </w:r>
      <w:r w:rsidRPr="00A9599F">
        <w:rPr>
          <w:rFonts w:ascii="Times New Roman" w:eastAsia="Times New Roman" w:hAnsi="Times New Roman" w:cs="Times New Roman"/>
          <w:color w:val="0E101A"/>
          <w:sz w:val="24"/>
          <w:szCs w:val="24"/>
          <w:lang w:val="en-US" w:eastAsia="pl-PL"/>
        </w:rPr>
        <w:t>the Earth</w:t>
      </w:r>
      <w:r>
        <w:rPr>
          <w:rFonts w:ascii="Times New Roman" w:eastAsia="Times New Roman" w:hAnsi="Times New Roman" w:cs="Times New Roman"/>
          <w:color w:val="0E101A"/>
          <w:sz w:val="24"/>
          <w:szCs w:val="24"/>
          <w:lang w:val="en-US" w:eastAsia="pl-PL"/>
        </w:rPr>
        <w:t>, but we must think also about other than human sensitive beings. About animals.</w:t>
      </w:r>
      <w:bookmarkStart w:id="0" w:name="_GoBack"/>
      <w:bookmarkEnd w:id="0"/>
      <w:r>
        <w:rPr>
          <w:rFonts w:ascii="Times New Roman" w:eastAsia="Times New Roman" w:hAnsi="Times New Roman" w:cs="Times New Roman"/>
          <w:color w:val="0E101A"/>
          <w:sz w:val="24"/>
          <w:szCs w:val="24"/>
          <w:lang w:val="en-US" w:eastAsia="pl-PL"/>
        </w:rPr>
        <w:t xml:space="preserve"> E</w:t>
      </w:r>
      <w:r w:rsidRPr="00A9599F">
        <w:rPr>
          <w:rFonts w:ascii="Times New Roman" w:eastAsia="Times New Roman" w:hAnsi="Times New Roman" w:cs="Times New Roman"/>
          <w:color w:val="0E101A"/>
          <w:sz w:val="24"/>
          <w:szCs w:val="24"/>
          <w:lang w:val="en-US" w:eastAsia="pl-PL"/>
        </w:rPr>
        <w:t>verything is connected. </w:t>
      </w:r>
    </w:p>
    <w:p w:rsidR="00FB74A9" w:rsidRPr="00A9599F"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sidRPr="00FB74A9">
        <w:rPr>
          <w:rFonts w:ascii="Times New Roman" w:eastAsia="Times New Roman" w:hAnsi="Times New Roman" w:cs="Times New Roman"/>
          <w:color w:val="0E101A"/>
          <w:sz w:val="24"/>
          <w:szCs w:val="24"/>
          <w:lang w:val="en-US" w:eastAsia="pl-PL"/>
        </w:rPr>
        <w:t>Pope Fr</w:t>
      </w:r>
      <w:r>
        <w:rPr>
          <w:rFonts w:ascii="Times New Roman" w:eastAsia="Times New Roman" w:hAnsi="Times New Roman" w:cs="Times New Roman"/>
          <w:color w:val="0E101A"/>
          <w:sz w:val="24"/>
          <w:szCs w:val="24"/>
          <w:lang w:val="en-US" w:eastAsia="pl-PL"/>
        </w:rPr>
        <w:t>ancis</w:t>
      </w:r>
      <w:r w:rsidRPr="00FB74A9">
        <w:rPr>
          <w:rFonts w:ascii="Times New Roman" w:eastAsia="Times New Roman" w:hAnsi="Times New Roman" w:cs="Times New Roman"/>
          <w:color w:val="0E101A"/>
          <w:sz w:val="24"/>
          <w:szCs w:val="24"/>
          <w:lang w:val="en-US" w:eastAsia="pl-PL"/>
        </w:rPr>
        <w:t xml:space="preserve"> writes: “… when our hearts are authentically open to universal communion, this sense of fraternity excludes nothing and no one.” And further: it is a mistake to “think of different species merely as potential ‘resources’ to be exploited while overlooking the fact that they have value in themselves.” “We must forcefully reject the notion that our being created in God’s image and given dominion over the earth justifies absolute domination over other creatures.” (LS # 67); they have “an intrinsic value” which is “independent of [its] usefulness. Each organism, as a creature of God, is good and admirable in itself.” (LS #140).</w:t>
      </w:r>
    </w:p>
    <w:p w:rsidR="00FB74A9" w:rsidRPr="00A9599F"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sidRPr="00A9599F">
        <w:rPr>
          <w:rFonts w:ascii="Times New Roman" w:eastAsia="Times New Roman" w:hAnsi="Times New Roman" w:cs="Times New Roman"/>
          <w:color w:val="0E101A"/>
          <w:sz w:val="24"/>
          <w:szCs w:val="24"/>
          <w:lang w:val="en-US" w:eastAsia="pl-PL"/>
        </w:rPr>
        <w:t xml:space="preserve">The way we treat animals </w:t>
      </w:r>
      <w:r>
        <w:rPr>
          <w:rFonts w:ascii="Times New Roman" w:eastAsia="Times New Roman" w:hAnsi="Times New Roman" w:cs="Times New Roman"/>
          <w:color w:val="0E101A"/>
          <w:sz w:val="24"/>
          <w:szCs w:val="24"/>
          <w:lang w:val="en-US" w:eastAsia="pl-PL"/>
        </w:rPr>
        <w:t xml:space="preserve">is an ethical issue and </w:t>
      </w:r>
      <w:r w:rsidRPr="00A9599F">
        <w:rPr>
          <w:rFonts w:ascii="Times New Roman" w:eastAsia="Times New Roman" w:hAnsi="Times New Roman" w:cs="Times New Roman"/>
          <w:color w:val="0E101A"/>
          <w:sz w:val="24"/>
          <w:szCs w:val="24"/>
          <w:lang w:val="en-US" w:eastAsia="pl-PL"/>
        </w:rPr>
        <w:t>has a significant impact on the condition of our planet.</w:t>
      </w:r>
    </w:p>
    <w:p w:rsidR="00FB74A9" w:rsidRPr="00A9599F"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sidRPr="00A9599F">
        <w:rPr>
          <w:rFonts w:ascii="Times New Roman" w:eastAsia="Times New Roman" w:hAnsi="Times New Roman" w:cs="Times New Roman"/>
          <w:color w:val="0E101A"/>
          <w:sz w:val="24"/>
          <w:szCs w:val="24"/>
          <w:lang w:val="en-US" w:eastAsia="pl-PL"/>
        </w:rPr>
        <w:t xml:space="preserve">Industrial, animal farming is cruel not only for the animals being treated as mere products: its ecological impact cannot be understated. Factory farming significantly contributes to water and soil pollution, deforestation, loss of biodiversity, and natural resources wastage. Harmful methods of animal agriculture disproportionately impact the poorest on the planet, physically and mentally. The animal agriculture industry relies upon immigrant workers who are subject to social and economic exploitation. </w:t>
      </w:r>
      <w:r w:rsidR="004302D0">
        <w:rPr>
          <w:rFonts w:ascii="Times New Roman" w:eastAsia="Times New Roman" w:hAnsi="Times New Roman" w:cs="Times New Roman"/>
          <w:color w:val="0E101A"/>
          <w:sz w:val="24"/>
          <w:szCs w:val="24"/>
          <w:lang w:val="en-US" w:eastAsia="pl-PL"/>
        </w:rPr>
        <w:t>W</w:t>
      </w:r>
      <w:r w:rsidRPr="00A9599F">
        <w:rPr>
          <w:rFonts w:ascii="Times New Roman" w:eastAsia="Times New Roman" w:hAnsi="Times New Roman" w:cs="Times New Roman"/>
          <w:color w:val="0E101A"/>
          <w:sz w:val="24"/>
          <w:szCs w:val="24"/>
          <w:lang w:val="en-US" w:eastAsia="pl-PL"/>
        </w:rPr>
        <w:t>ork</w:t>
      </w:r>
      <w:r w:rsidR="004302D0">
        <w:rPr>
          <w:rFonts w:ascii="Times New Roman" w:eastAsia="Times New Roman" w:hAnsi="Times New Roman" w:cs="Times New Roman"/>
          <w:color w:val="0E101A"/>
          <w:sz w:val="24"/>
          <w:szCs w:val="24"/>
          <w:lang w:val="en-US" w:eastAsia="pl-PL"/>
        </w:rPr>
        <w:t xml:space="preserve">ers </w:t>
      </w:r>
      <w:r w:rsidRPr="00A9599F">
        <w:rPr>
          <w:rFonts w:ascii="Times New Roman" w:eastAsia="Times New Roman" w:hAnsi="Times New Roman" w:cs="Times New Roman"/>
          <w:color w:val="0E101A"/>
          <w:sz w:val="24"/>
          <w:szCs w:val="24"/>
          <w:lang w:val="en-US" w:eastAsia="pl-PL"/>
        </w:rPr>
        <w:t>in the slaughterhouses</w:t>
      </w:r>
      <w:r w:rsidR="004302D0">
        <w:rPr>
          <w:rFonts w:ascii="Times New Roman" w:eastAsia="Times New Roman" w:hAnsi="Times New Roman" w:cs="Times New Roman"/>
          <w:color w:val="0E101A"/>
          <w:sz w:val="24"/>
          <w:szCs w:val="24"/>
          <w:lang w:val="en-US" w:eastAsia="pl-PL"/>
        </w:rPr>
        <w:t xml:space="preserve"> often suffer mental problems</w:t>
      </w:r>
      <w:r w:rsidRPr="00A9599F">
        <w:rPr>
          <w:rFonts w:ascii="Times New Roman" w:eastAsia="Times New Roman" w:hAnsi="Times New Roman" w:cs="Times New Roman"/>
          <w:color w:val="0E101A"/>
          <w:sz w:val="24"/>
          <w:szCs w:val="24"/>
          <w:lang w:val="en-US" w:eastAsia="pl-PL"/>
        </w:rPr>
        <w:t>. Also, those living close to these corporate farming production sites are at risk of increased health risks. Not to mention that overconsumption of meat and fat in developed countries increases the rate of several diseases, while the way the industry operates causes hunger in other countries. </w:t>
      </w:r>
    </w:p>
    <w:p w:rsidR="00FB74A9" w:rsidRPr="00A9599F"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sidRPr="00A9599F">
        <w:rPr>
          <w:rFonts w:ascii="Times New Roman" w:eastAsia="Times New Roman" w:hAnsi="Times New Roman" w:cs="Times New Roman"/>
          <w:color w:val="0E101A"/>
          <w:sz w:val="24"/>
          <w:szCs w:val="24"/>
          <w:lang w:val="en-US" w:eastAsia="pl-PL"/>
        </w:rPr>
        <w:t>There is a disproportionate reliance on such harmful methods of production and consumption by the economic West and Global North, while vulnerable groups in the Global South feel the effects of anthropogenic climate change, consequentially impacting their harvest potential. The poor and the earth cry out as a select group of God’s creation perpetuate selfish methods of production and consumption. </w:t>
      </w:r>
    </w:p>
    <w:p w:rsidR="00FB74A9"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sidRPr="00A9599F">
        <w:rPr>
          <w:rFonts w:ascii="Times New Roman" w:eastAsia="Times New Roman" w:hAnsi="Times New Roman" w:cs="Times New Roman"/>
          <w:color w:val="0E101A"/>
          <w:sz w:val="24"/>
          <w:szCs w:val="24"/>
          <w:lang w:val="en-US" w:eastAsia="pl-PL"/>
        </w:rPr>
        <w:t xml:space="preserve">We believe that the problem of the way we treat animals falls into many categories. Most urgently, the question of the animals requires ecological, ethical, and overall theological attention. </w:t>
      </w:r>
    </w:p>
    <w:p w:rsidR="00FB74A9" w:rsidRPr="00A9599F" w:rsidRDefault="00FB74A9" w:rsidP="00FB74A9">
      <w:pPr>
        <w:spacing w:after="100" w:afterAutospacing="1" w:line="240" w:lineRule="auto"/>
        <w:jc w:val="both"/>
        <w:rPr>
          <w:rFonts w:ascii="Times New Roman" w:eastAsia="Times New Roman" w:hAnsi="Times New Roman" w:cs="Times New Roman"/>
          <w:color w:val="0E101A"/>
          <w:sz w:val="24"/>
          <w:szCs w:val="24"/>
          <w:lang w:val="en-US" w:eastAsia="pl-PL"/>
        </w:rPr>
      </w:pPr>
      <w:r>
        <w:rPr>
          <w:rFonts w:ascii="Times New Roman" w:eastAsia="Times New Roman" w:hAnsi="Times New Roman" w:cs="Times New Roman"/>
          <w:color w:val="0E101A"/>
          <w:sz w:val="24"/>
          <w:szCs w:val="24"/>
          <w:lang w:val="en-US" w:eastAsia="pl-PL"/>
        </w:rPr>
        <w:t>T</w:t>
      </w:r>
      <w:r w:rsidRPr="00A9599F">
        <w:rPr>
          <w:rFonts w:ascii="Times New Roman" w:eastAsia="Times New Roman" w:hAnsi="Times New Roman" w:cs="Times New Roman"/>
          <w:color w:val="0E101A"/>
          <w:sz w:val="24"/>
          <w:szCs w:val="24"/>
          <w:lang w:val="en-US" w:eastAsia="pl-PL"/>
        </w:rPr>
        <w:t xml:space="preserve">he current, animal-related theological and moral reflection in the Catholic Church is insufficient. It looks like Catholics, both clergy and seculars, are not fully aware of the connection between </w:t>
      </w:r>
      <w:r w:rsidR="004302D0">
        <w:rPr>
          <w:rFonts w:ascii="Times New Roman" w:eastAsia="Times New Roman" w:hAnsi="Times New Roman" w:cs="Times New Roman"/>
          <w:color w:val="0E101A"/>
          <w:sz w:val="24"/>
          <w:szCs w:val="24"/>
          <w:lang w:val="en-US" w:eastAsia="pl-PL"/>
        </w:rPr>
        <w:t xml:space="preserve">exploitation of </w:t>
      </w:r>
      <w:r w:rsidRPr="00A9599F">
        <w:rPr>
          <w:rFonts w:ascii="Times New Roman" w:eastAsia="Times New Roman" w:hAnsi="Times New Roman" w:cs="Times New Roman"/>
          <w:color w:val="0E101A"/>
          <w:sz w:val="24"/>
          <w:szCs w:val="24"/>
          <w:lang w:val="en-US" w:eastAsia="pl-PL"/>
        </w:rPr>
        <w:t xml:space="preserve">nonhuman animal creatures, the human poor, and the Earth. People generally also seem not to connect their faith with their relations with animals - God’s creatures. Education is the key to changing such a state of things. We need informed, aware, catholic educators. We need the current scientific and theological knowledge to be spread and shared on a massive scale. Only this way can holistic, urgent, and necessary change happen. Integral ecology </w:t>
      </w:r>
      <w:r w:rsidR="004302D0">
        <w:rPr>
          <w:rFonts w:ascii="Times New Roman" w:eastAsia="Times New Roman" w:hAnsi="Times New Roman" w:cs="Times New Roman"/>
          <w:color w:val="0E101A"/>
          <w:sz w:val="24"/>
          <w:szCs w:val="24"/>
          <w:lang w:val="en-US" w:eastAsia="pl-PL"/>
        </w:rPr>
        <w:t xml:space="preserve">should </w:t>
      </w:r>
      <w:r w:rsidRPr="00A9599F">
        <w:rPr>
          <w:rFonts w:ascii="Times New Roman" w:eastAsia="Times New Roman" w:hAnsi="Times New Roman" w:cs="Times New Roman"/>
          <w:color w:val="0E101A"/>
          <w:sz w:val="24"/>
          <w:szCs w:val="24"/>
          <w:lang w:val="en-US" w:eastAsia="pl-PL"/>
        </w:rPr>
        <w:t>involve</w:t>
      </w:r>
      <w:r w:rsidR="004302D0">
        <w:rPr>
          <w:rFonts w:ascii="Times New Roman" w:eastAsia="Times New Roman" w:hAnsi="Times New Roman" w:cs="Times New Roman"/>
          <w:color w:val="0E101A"/>
          <w:sz w:val="24"/>
          <w:szCs w:val="24"/>
          <w:lang w:val="en-US" w:eastAsia="pl-PL"/>
        </w:rPr>
        <w:t xml:space="preserve"> more clearly and boldly the cry of the animals!</w:t>
      </w:r>
    </w:p>
    <w:p w:rsidR="00F30C66" w:rsidRPr="004302D0" w:rsidRDefault="00F30C66">
      <w:pPr>
        <w:rPr>
          <w:lang w:val="en-US"/>
        </w:rPr>
      </w:pPr>
    </w:p>
    <w:sectPr w:rsidR="00F30C66" w:rsidRPr="00430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A9"/>
    <w:rsid w:val="004302D0"/>
    <w:rsid w:val="00F30C66"/>
    <w:rsid w:val="00FB74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0910"/>
  <w15:chartTrackingRefBased/>
  <w15:docId w15:val="{7AACA339-AD19-43BE-9A1D-6136DA4F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74A9"/>
    <w:rPr>
      <w:rFonts w:eastAsiaTheme="minorEastAsia"/>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464</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dc:creator>
  <cp:keywords/>
  <dc:description/>
  <cp:lastModifiedBy>Barbara N.</cp:lastModifiedBy>
  <cp:revision>1</cp:revision>
  <dcterms:created xsi:type="dcterms:W3CDTF">2022-09-20T14:32:00Z</dcterms:created>
  <dcterms:modified xsi:type="dcterms:W3CDTF">2022-09-20T14:45:00Z</dcterms:modified>
</cp:coreProperties>
</file>