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8342C" w14:textId="7673B548" w:rsidR="00E269DA" w:rsidRPr="00EB3653" w:rsidRDefault="00E269DA">
      <w:pPr>
        <w:pStyle w:val="Body"/>
        <w:rPr>
          <w:rFonts w:ascii="Cambria" w:hAnsi="Cambria"/>
          <w:color w:val="A71400" w:themeColor="accent5" w:themeShade="80"/>
          <w:sz w:val="44"/>
          <w:szCs w:val="44"/>
          <w:u w:val="single"/>
        </w:rPr>
      </w:pPr>
      <w:r w:rsidRPr="00EB3653">
        <w:rPr>
          <w:rFonts w:ascii="Cambria" w:hAnsi="Cambria"/>
          <w:color w:val="A71400" w:themeColor="accent5" w:themeShade="80"/>
          <w:sz w:val="44"/>
          <w:szCs w:val="44"/>
          <w:u w:val="single"/>
        </w:rPr>
        <w:t>St. Stephen parish reflection</w:t>
      </w:r>
      <w:r w:rsidR="00EB3653" w:rsidRPr="00EB3653">
        <w:rPr>
          <w:rFonts w:ascii="Cambria" w:hAnsi="Cambria"/>
          <w:color w:val="A71400" w:themeColor="accent5" w:themeShade="80"/>
          <w:sz w:val="44"/>
          <w:szCs w:val="44"/>
        </w:rPr>
        <w:t xml:space="preserve">                              </w:t>
      </w:r>
      <w:r w:rsidR="00EB3653" w:rsidRPr="00EB3653">
        <w:rPr>
          <w:rFonts w:ascii="Cambria" w:hAnsi="Cambria"/>
          <w:color w:val="A71400" w:themeColor="accent5" w:themeShade="80"/>
          <w:sz w:val="28"/>
          <w:szCs w:val="28"/>
        </w:rPr>
        <w:t>Feb 2022</w:t>
      </w:r>
    </w:p>
    <w:p w14:paraId="2F2BA215" w14:textId="77777777" w:rsidR="00E269DA" w:rsidRDefault="00E269DA">
      <w:pPr>
        <w:pStyle w:val="Body"/>
        <w:rPr>
          <w:rFonts w:ascii="Cambria" w:hAnsi="Cambria"/>
          <w:sz w:val="28"/>
          <w:szCs w:val="28"/>
        </w:rPr>
      </w:pPr>
    </w:p>
    <w:p w14:paraId="6AB0A447" w14:textId="77777777" w:rsidR="00E269DA" w:rsidRDefault="00E269DA">
      <w:pPr>
        <w:pStyle w:val="Body"/>
        <w:rPr>
          <w:rFonts w:ascii="Cambria" w:hAnsi="Cambria"/>
          <w:sz w:val="28"/>
          <w:szCs w:val="28"/>
        </w:rPr>
      </w:pPr>
    </w:p>
    <w:p w14:paraId="5DB764A9" w14:textId="77777777" w:rsidR="00A26FB3" w:rsidRDefault="00A26FB3">
      <w:pPr>
        <w:pStyle w:val="Body"/>
        <w:rPr>
          <w:rFonts w:ascii="Cambria" w:hAnsi="Cambria"/>
          <w:sz w:val="28"/>
          <w:szCs w:val="28"/>
        </w:rPr>
      </w:pPr>
    </w:p>
    <w:p w14:paraId="75D76BF0" w14:textId="0EAF67CE" w:rsidR="00F52D04" w:rsidRPr="002B619D" w:rsidRDefault="00A26FB3">
      <w:pPr>
        <w:pStyle w:val="Body"/>
        <w:rPr>
          <w:rFonts w:ascii="Cambria" w:hAnsi="Cambria"/>
          <w:sz w:val="28"/>
          <w:szCs w:val="28"/>
        </w:rPr>
      </w:pPr>
      <w:r>
        <w:rPr>
          <w:rFonts w:ascii="Cambria" w:hAnsi="Cambria"/>
          <w:sz w:val="28"/>
          <w:szCs w:val="28"/>
        </w:rPr>
        <w:t xml:space="preserve">  </w:t>
      </w:r>
      <w:r w:rsidR="00C9001A" w:rsidRPr="002B619D">
        <w:rPr>
          <w:rFonts w:ascii="Cambria" w:hAnsi="Cambria"/>
          <w:sz w:val="28"/>
          <w:szCs w:val="28"/>
        </w:rPr>
        <w:t xml:space="preserve">St. Stephen, Deacon and Martyr Parish in Tinley Park is in Vicariate V of the Archdiocese of Chicago. We have been involved with Creation Care </w:t>
      </w:r>
      <w:proofErr w:type="gramStart"/>
      <w:r w:rsidR="00C9001A" w:rsidRPr="002B619D">
        <w:rPr>
          <w:rFonts w:ascii="Cambria" w:hAnsi="Cambria"/>
          <w:sz w:val="28"/>
          <w:szCs w:val="28"/>
        </w:rPr>
        <w:t>since  February</w:t>
      </w:r>
      <w:proofErr w:type="gramEnd"/>
      <w:r w:rsidR="00C9001A" w:rsidRPr="002B619D">
        <w:rPr>
          <w:rFonts w:ascii="Cambria" w:hAnsi="Cambria"/>
          <w:sz w:val="28"/>
          <w:szCs w:val="28"/>
        </w:rPr>
        <w:t xml:space="preserve">, 2018 . We joined with several parishes in our cluster (St. Elizabeth Seton, and St. Julie </w:t>
      </w:r>
      <w:proofErr w:type="spellStart"/>
      <w:r w:rsidR="00C9001A" w:rsidRPr="002B619D">
        <w:rPr>
          <w:rFonts w:ascii="Cambria" w:hAnsi="Cambria"/>
          <w:sz w:val="28"/>
          <w:szCs w:val="28"/>
        </w:rPr>
        <w:t>Billiart</w:t>
      </w:r>
      <w:proofErr w:type="spellEnd"/>
      <w:r w:rsidR="00C9001A" w:rsidRPr="002B619D">
        <w:rPr>
          <w:rFonts w:ascii="Cambria" w:hAnsi="Cambria"/>
          <w:sz w:val="28"/>
          <w:szCs w:val="28"/>
        </w:rPr>
        <w:t xml:space="preserve">) to form a Creation Care Committee. Eventually St. Francis Assisi and Our Lady of the Woods would join also. Our purpose </w:t>
      </w:r>
      <w:r>
        <w:rPr>
          <w:rFonts w:ascii="Cambria" w:hAnsi="Cambria"/>
          <w:sz w:val="28"/>
          <w:szCs w:val="28"/>
        </w:rPr>
        <w:t>i</w:t>
      </w:r>
      <w:r w:rsidR="00C9001A" w:rsidRPr="002B619D">
        <w:rPr>
          <w:rFonts w:ascii="Cambria" w:hAnsi="Cambria"/>
          <w:sz w:val="28"/>
          <w:szCs w:val="28"/>
        </w:rPr>
        <w:t xml:space="preserve">s to promote the message of Pope Francis in his Encyclical </w:t>
      </w:r>
      <w:proofErr w:type="spellStart"/>
      <w:r w:rsidR="00C9001A" w:rsidRPr="002B619D">
        <w:rPr>
          <w:rFonts w:ascii="Cambria" w:hAnsi="Cambria"/>
          <w:sz w:val="28"/>
          <w:szCs w:val="28"/>
        </w:rPr>
        <w:t>Laudato</w:t>
      </w:r>
      <w:proofErr w:type="spellEnd"/>
      <w:r w:rsidR="00C9001A" w:rsidRPr="002B619D">
        <w:rPr>
          <w:rFonts w:ascii="Cambria" w:hAnsi="Cambria"/>
          <w:sz w:val="28"/>
          <w:szCs w:val="28"/>
        </w:rPr>
        <w:t xml:space="preserve"> Si’, to address the “cry of the Earth and the cry of the poor” (LS 49). </w:t>
      </w:r>
    </w:p>
    <w:p w14:paraId="6454DBA2" w14:textId="77777777" w:rsidR="00F52D04" w:rsidRPr="002B619D" w:rsidRDefault="00F52D04">
      <w:pPr>
        <w:pStyle w:val="Body"/>
        <w:rPr>
          <w:rFonts w:ascii="Cambria" w:hAnsi="Cambria"/>
          <w:sz w:val="28"/>
          <w:szCs w:val="28"/>
        </w:rPr>
      </w:pPr>
    </w:p>
    <w:p w14:paraId="195F2A65" w14:textId="5181160D" w:rsidR="00A26FB3" w:rsidRDefault="00A26FB3">
      <w:pPr>
        <w:pStyle w:val="Body"/>
        <w:rPr>
          <w:rFonts w:ascii="Cambria" w:hAnsi="Cambria"/>
          <w:sz w:val="28"/>
          <w:szCs w:val="28"/>
        </w:rPr>
      </w:pPr>
      <w:r>
        <w:rPr>
          <w:rFonts w:ascii="Cambria" w:hAnsi="Cambria"/>
          <w:sz w:val="28"/>
          <w:szCs w:val="28"/>
        </w:rPr>
        <w:t xml:space="preserve">  </w:t>
      </w:r>
      <w:r w:rsidR="00C9001A" w:rsidRPr="002B619D">
        <w:rPr>
          <w:rFonts w:ascii="Cambria" w:hAnsi="Cambria"/>
          <w:sz w:val="28"/>
          <w:szCs w:val="28"/>
        </w:rPr>
        <w:t>The parish holds regular food drives on the 3rd weekend of the month</w:t>
      </w:r>
      <w:r>
        <w:rPr>
          <w:rFonts w:ascii="Cambria" w:hAnsi="Cambria"/>
          <w:sz w:val="28"/>
          <w:szCs w:val="28"/>
        </w:rPr>
        <w:t xml:space="preserve">, </w:t>
      </w:r>
      <w:r w:rsidR="00C9001A" w:rsidRPr="002B619D">
        <w:rPr>
          <w:rFonts w:ascii="Cambria" w:hAnsi="Cambria"/>
          <w:sz w:val="28"/>
          <w:szCs w:val="28"/>
        </w:rPr>
        <w:t xml:space="preserve">sponsored by the St. Vincent de Paul Society to benefit the Tinley Park Food Pantry and St. Lawrence O’Toole Food Pantry. We hold a </w:t>
      </w:r>
      <w:proofErr w:type="gramStart"/>
      <w:r w:rsidR="00C9001A" w:rsidRPr="002B619D">
        <w:rPr>
          <w:rFonts w:ascii="Cambria" w:hAnsi="Cambria"/>
          <w:sz w:val="28"/>
          <w:szCs w:val="28"/>
        </w:rPr>
        <w:t>Fair Trade</w:t>
      </w:r>
      <w:proofErr w:type="gramEnd"/>
      <w:r w:rsidR="00C9001A" w:rsidRPr="002B619D">
        <w:rPr>
          <w:rFonts w:ascii="Cambria" w:hAnsi="Cambria"/>
          <w:sz w:val="28"/>
          <w:szCs w:val="28"/>
        </w:rPr>
        <w:t xml:space="preserve"> event at Christmas featuring crafts from the Holy Land. We have a strong tradition of respecting life from birth to natural death.</w:t>
      </w:r>
    </w:p>
    <w:p w14:paraId="5100ED1D" w14:textId="77777777" w:rsidR="00A26FB3" w:rsidRDefault="00A26FB3">
      <w:pPr>
        <w:pStyle w:val="Body"/>
        <w:rPr>
          <w:rFonts w:ascii="Cambria" w:hAnsi="Cambria"/>
          <w:sz w:val="28"/>
          <w:szCs w:val="28"/>
        </w:rPr>
      </w:pPr>
      <w:r>
        <w:rPr>
          <w:rFonts w:ascii="Cambria" w:hAnsi="Cambria"/>
          <w:sz w:val="28"/>
          <w:szCs w:val="28"/>
        </w:rPr>
        <w:t xml:space="preserve">  </w:t>
      </w:r>
    </w:p>
    <w:p w14:paraId="4E98899B" w14:textId="6037E157" w:rsidR="00F52D04" w:rsidRPr="002B619D" w:rsidRDefault="00A26FB3">
      <w:pPr>
        <w:pStyle w:val="Body"/>
        <w:rPr>
          <w:rFonts w:ascii="Cambria" w:hAnsi="Cambria"/>
          <w:sz w:val="28"/>
          <w:szCs w:val="28"/>
        </w:rPr>
      </w:pPr>
      <w:r>
        <w:rPr>
          <w:rFonts w:ascii="Cambria" w:hAnsi="Cambria"/>
          <w:sz w:val="28"/>
          <w:szCs w:val="28"/>
        </w:rPr>
        <w:t xml:space="preserve">  </w:t>
      </w:r>
      <w:r w:rsidR="00C9001A" w:rsidRPr="002B619D">
        <w:rPr>
          <w:rFonts w:ascii="Cambria" w:hAnsi="Cambria"/>
          <w:sz w:val="28"/>
          <w:szCs w:val="28"/>
        </w:rPr>
        <w:t>Other ministries that are active in our parish includ</w:t>
      </w:r>
      <w:r>
        <w:rPr>
          <w:rFonts w:ascii="Cambria" w:hAnsi="Cambria"/>
          <w:sz w:val="28"/>
          <w:szCs w:val="28"/>
        </w:rPr>
        <w:t>e</w:t>
      </w:r>
      <w:r w:rsidR="00C9001A" w:rsidRPr="002B619D">
        <w:rPr>
          <w:rFonts w:ascii="Cambria" w:hAnsi="Cambria"/>
          <w:sz w:val="28"/>
          <w:szCs w:val="28"/>
        </w:rPr>
        <w:t xml:space="preserve"> St. Stephen Carry Out Meals, the Prayer Shawl Ministry, Bereavement Ministry, Hands on Ministry, This Man is You (with St. George), Hope Employment Ministry (with St. Elizabeth Seton), Young Adult Ministry, Altar Serving, Cantors, Lectors, Ushers/Greeters, Ladies Social Club, Men’s Club, Seniors Young at Heart, Counseling and Support Groups, RCIA (Rite of Christian Initiation for Adults with St. Elizabeth and </w:t>
      </w:r>
      <w:proofErr w:type="spellStart"/>
      <w:r w:rsidR="00C9001A" w:rsidRPr="002B619D">
        <w:rPr>
          <w:rFonts w:ascii="Cambria" w:hAnsi="Cambria"/>
          <w:sz w:val="28"/>
          <w:szCs w:val="28"/>
        </w:rPr>
        <w:t>St.George</w:t>
      </w:r>
      <w:proofErr w:type="spellEnd"/>
      <w:r w:rsidR="00C9001A" w:rsidRPr="002B619D">
        <w:rPr>
          <w:rFonts w:ascii="Cambria" w:hAnsi="Cambria"/>
          <w:sz w:val="28"/>
          <w:szCs w:val="28"/>
        </w:rPr>
        <w:t>) and Religious Education for grade schoolers and the Polish School. We are also part of the Cardinal Joseph Berna</w:t>
      </w:r>
      <w:r>
        <w:rPr>
          <w:rFonts w:ascii="Cambria" w:hAnsi="Cambria"/>
          <w:sz w:val="28"/>
          <w:szCs w:val="28"/>
        </w:rPr>
        <w:t>r</w:t>
      </w:r>
      <w:r w:rsidR="00C9001A" w:rsidRPr="002B619D">
        <w:rPr>
          <w:rFonts w:ascii="Cambria" w:hAnsi="Cambria"/>
          <w:sz w:val="28"/>
          <w:szCs w:val="28"/>
        </w:rPr>
        <w:t>din Regional Catholic School.</w:t>
      </w:r>
    </w:p>
    <w:p w14:paraId="4CE3E3A3" w14:textId="77777777" w:rsidR="00F52D04" w:rsidRPr="002B619D" w:rsidRDefault="00F52D04">
      <w:pPr>
        <w:pStyle w:val="Body"/>
        <w:rPr>
          <w:sz w:val="28"/>
          <w:szCs w:val="28"/>
        </w:rPr>
      </w:pPr>
    </w:p>
    <w:p w14:paraId="5DA0C65F" w14:textId="1F989F22" w:rsidR="00F52D04" w:rsidRPr="002B619D" w:rsidRDefault="00A26FB3">
      <w:pPr>
        <w:pStyle w:val="Body"/>
        <w:rPr>
          <w:rFonts w:ascii="Cambria" w:hAnsi="Cambria"/>
          <w:sz w:val="28"/>
          <w:szCs w:val="28"/>
        </w:rPr>
      </w:pPr>
      <w:r>
        <w:rPr>
          <w:rFonts w:ascii="Cambria" w:hAnsi="Cambria"/>
          <w:sz w:val="28"/>
          <w:szCs w:val="28"/>
        </w:rPr>
        <w:t xml:space="preserve">  </w:t>
      </w:r>
      <w:r w:rsidR="00C9001A" w:rsidRPr="002B619D">
        <w:rPr>
          <w:rFonts w:ascii="Cambria" w:hAnsi="Cambria"/>
          <w:sz w:val="28"/>
          <w:szCs w:val="28"/>
        </w:rPr>
        <w:t>We have a number of opportunities to enrich our Faith Life, including daily Adoration of the blessed Sacrament, First Friday devotions to the Sacred Heart, the Rosary Group, and Scripture Study.</w:t>
      </w:r>
    </w:p>
    <w:p w14:paraId="7BE70266" w14:textId="77777777" w:rsidR="00F52D04" w:rsidRPr="002B619D" w:rsidRDefault="00F52D04">
      <w:pPr>
        <w:pStyle w:val="Body"/>
        <w:rPr>
          <w:rFonts w:ascii="Cambria" w:hAnsi="Cambria"/>
          <w:sz w:val="28"/>
          <w:szCs w:val="28"/>
        </w:rPr>
      </w:pPr>
    </w:p>
    <w:p w14:paraId="685405BA" w14:textId="35F0FF2A" w:rsidR="00F52D04" w:rsidRPr="002B619D" w:rsidRDefault="00A26FB3">
      <w:pPr>
        <w:pStyle w:val="Body"/>
        <w:rPr>
          <w:rFonts w:ascii="Cambria" w:hAnsi="Cambria"/>
          <w:sz w:val="30"/>
          <w:szCs w:val="30"/>
        </w:rPr>
      </w:pPr>
      <w:r>
        <w:rPr>
          <w:rFonts w:ascii="Cambria" w:hAnsi="Cambria"/>
          <w:sz w:val="28"/>
          <w:szCs w:val="28"/>
        </w:rPr>
        <w:t xml:space="preserve">  </w:t>
      </w:r>
      <w:r w:rsidR="00C9001A" w:rsidRPr="002B619D">
        <w:rPr>
          <w:rFonts w:ascii="Cambria" w:hAnsi="Cambria"/>
          <w:sz w:val="28"/>
          <w:szCs w:val="28"/>
        </w:rPr>
        <w:t>The parish has a vibrant Polish Community which strongly supports the parish, especially enriching the spiritual life with various devotions.</w:t>
      </w:r>
    </w:p>
    <w:p w14:paraId="7A6CA861" w14:textId="77777777" w:rsidR="00F52D04" w:rsidRPr="002B619D" w:rsidRDefault="00F52D04">
      <w:pPr>
        <w:pStyle w:val="Body"/>
        <w:rPr>
          <w:rFonts w:ascii="Cambria" w:hAnsi="Cambria"/>
          <w:sz w:val="30"/>
          <w:szCs w:val="30"/>
        </w:rPr>
      </w:pPr>
    </w:p>
    <w:p w14:paraId="50AF93FF" w14:textId="77777777" w:rsidR="0027101D" w:rsidRDefault="0027101D">
      <w:pPr>
        <w:pStyle w:val="Body"/>
        <w:rPr>
          <w:rFonts w:ascii="Cambria" w:hAnsi="Cambria"/>
          <w:sz w:val="30"/>
          <w:szCs w:val="30"/>
        </w:rPr>
      </w:pPr>
    </w:p>
    <w:p w14:paraId="5AE22800" w14:textId="77777777" w:rsidR="0027101D" w:rsidRDefault="0027101D">
      <w:pPr>
        <w:pStyle w:val="Body"/>
        <w:rPr>
          <w:rFonts w:ascii="Cambria" w:hAnsi="Cambria"/>
          <w:sz w:val="30"/>
          <w:szCs w:val="30"/>
        </w:rPr>
      </w:pPr>
    </w:p>
    <w:p w14:paraId="0160EFB4" w14:textId="77777777" w:rsidR="0027101D" w:rsidRDefault="0027101D">
      <w:pPr>
        <w:pStyle w:val="Body"/>
        <w:rPr>
          <w:rFonts w:ascii="Cambria" w:hAnsi="Cambria"/>
          <w:sz w:val="30"/>
          <w:szCs w:val="30"/>
        </w:rPr>
      </w:pPr>
    </w:p>
    <w:p w14:paraId="02225F19" w14:textId="77777777" w:rsidR="00B862B9" w:rsidRDefault="00B862B9">
      <w:pPr>
        <w:pStyle w:val="Body"/>
        <w:rPr>
          <w:rFonts w:ascii="Cambria" w:hAnsi="Cambria"/>
          <w:sz w:val="28"/>
          <w:szCs w:val="28"/>
        </w:rPr>
      </w:pPr>
    </w:p>
    <w:p w14:paraId="156AEB6B" w14:textId="2C20D1EE" w:rsidR="00E269DA" w:rsidRPr="00A26FB3" w:rsidRDefault="00A26FB3">
      <w:pPr>
        <w:pStyle w:val="Body"/>
        <w:rPr>
          <w:rFonts w:ascii="Cambria" w:hAnsi="Cambria"/>
          <w:sz w:val="28"/>
          <w:szCs w:val="28"/>
        </w:rPr>
      </w:pPr>
      <w:r>
        <w:rPr>
          <w:rFonts w:ascii="Cambria" w:hAnsi="Cambria"/>
          <w:sz w:val="28"/>
          <w:szCs w:val="28"/>
        </w:rPr>
        <w:lastRenderedPageBreak/>
        <w:t xml:space="preserve">  </w:t>
      </w:r>
      <w:r w:rsidR="00C9001A" w:rsidRPr="002B619D">
        <w:rPr>
          <w:rFonts w:ascii="Cambria" w:hAnsi="Cambria"/>
          <w:sz w:val="28"/>
          <w:szCs w:val="28"/>
        </w:rPr>
        <w:t xml:space="preserve">The Creation Care efforts are to educate and advocate for the preservation of our natural environment.  To that end we have provided the showing </w:t>
      </w:r>
      <w:proofErr w:type="gramStart"/>
      <w:r w:rsidR="00C9001A" w:rsidRPr="002B619D">
        <w:rPr>
          <w:rFonts w:ascii="Cambria" w:hAnsi="Cambria"/>
          <w:sz w:val="28"/>
          <w:szCs w:val="28"/>
        </w:rPr>
        <w:t>of  two</w:t>
      </w:r>
      <w:proofErr w:type="gramEnd"/>
      <w:r w:rsidR="00C9001A" w:rsidRPr="002B619D">
        <w:rPr>
          <w:rFonts w:ascii="Cambria" w:hAnsi="Cambria"/>
          <w:sz w:val="28"/>
          <w:szCs w:val="28"/>
        </w:rPr>
        <w:t xml:space="preserve"> movies</w:t>
      </w:r>
      <w:r w:rsidR="00B862B9">
        <w:rPr>
          <w:rFonts w:ascii="Cambria" w:hAnsi="Cambria"/>
          <w:sz w:val="28"/>
          <w:szCs w:val="28"/>
        </w:rPr>
        <w:t xml:space="preserve"> at St. Elizabeth Seton</w:t>
      </w:r>
      <w:r w:rsidR="00C9001A" w:rsidRPr="002B619D">
        <w:rPr>
          <w:rFonts w:ascii="Cambria" w:hAnsi="Cambria"/>
          <w:sz w:val="28"/>
          <w:szCs w:val="28"/>
        </w:rPr>
        <w:t>,</w:t>
      </w:r>
      <w:r w:rsidR="00B862B9">
        <w:rPr>
          <w:rFonts w:ascii="Cambria" w:hAnsi="Cambria"/>
          <w:sz w:val="28"/>
          <w:szCs w:val="28"/>
        </w:rPr>
        <w:t xml:space="preserve"> “The Human Element”, and </w:t>
      </w:r>
      <w:r w:rsidR="00C9001A" w:rsidRPr="002B619D">
        <w:rPr>
          <w:rFonts w:ascii="Cambria" w:hAnsi="Cambria"/>
          <w:sz w:val="28"/>
          <w:szCs w:val="28"/>
        </w:rPr>
        <w:t xml:space="preserve"> “Merchants of Doubt”</w:t>
      </w:r>
      <w:r w:rsidR="00260248">
        <w:rPr>
          <w:rFonts w:ascii="Cambria" w:hAnsi="Cambria"/>
          <w:sz w:val="28"/>
          <w:szCs w:val="28"/>
        </w:rPr>
        <w:t>:</w:t>
      </w:r>
      <w:r w:rsidR="00C9001A" w:rsidRPr="002B619D">
        <w:rPr>
          <w:rFonts w:ascii="Cambria" w:hAnsi="Cambria"/>
          <w:sz w:val="28"/>
          <w:szCs w:val="28"/>
        </w:rPr>
        <w:t xml:space="preserve"> </w:t>
      </w:r>
    </w:p>
    <w:p w14:paraId="0F43B94E" w14:textId="0F9217CA" w:rsidR="00A26FB3" w:rsidRDefault="00A26FB3">
      <w:pPr>
        <w:pStyle w:val="Body"/>
        <w:rPr>
          <w:noProof/>
          <w:sz w:val="30"/>
          <w:szCs w:val="30"/>
        </w:rPr>
      </w:pPr>
    </w:p>
    <w:p w14:paraId="72A767A3" w14:textId="09CE8CD7" w:rsidR="0027101D" w:rsidRDefault="00B862B9">
      <w:pPr>
        <w:pStyle w:val="Body"/>
        <w:rPr>
          <w:noProof/>
          <w:sz w:val="30"/>
          <w:szCs w:val="30"/>
        </w:rPr>
      </w:pPr>
      <w:r>
        <w:rPr>
          <w:noProof/>
          <w:sz w:val="30"/>
          <w:szCs w:val="30"/>
        </w:rPr>
        <w:drawing>
          <wp:inline distT="0" distB="0" distL="0" distR="0" wp14:anchorId="53FDD0A6" wp14:editId="4B3A4127">
            <wp:extent cx="2259330" cy="1940686"/>
            <wp:effectExtent l="0" t="0" r="7620" b="254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rotWithShape="1">
                    <a:blip r:embed="rId6"/>
                    <a:srcRect b="35511"/>
                    <a:stretch/>
                  </pic:blipFill>
                  <pic:spPr bwMode="auto">
                    <a:xfrm>
                      <a:off x="0" y="0"/>
                      <a:ext cx="2290446" cy="1967414"/>
                    </a:xfrm>
                    <a:prstGeom prst="rect">
                      <a:avLst/>
                    </a:prstGeom>
                    <a:ln>
                      <a:noFill/>
                    </a:ln>
                    <a:effectLst/>
                    <a:extLst>
                      <a:ext uri="{53640926-AAD7-44D8-BBD7-CCE9431645EC}">
                        <a14:shadowObscured xmlns:a14="http://schemas.microsoft.com/office/drawing/2010/main"/>
                      </a:ext>
                    </a:extLst>
                  </pic:spPr>
                </pic:pic>
              </a:graphicData>
            </a:graphic>
          </wp:inline>
        </w:drawing>
      </w:r>
    </w:p>
    <w:p w14:paraId="1BDDFDA8" w14:textId="6D12F338" w:rsidR="00E269DA" w:rsidRDefault="00C9001A">
      <w:pPr>
        <w:pStyle w:val="Body"/>
        <w:rPr>
          <w:sz w:val="30"/>
          <w:szCs w:val="30"/>
        </w:rPr>
      </w:pPr>
      <w:r>
        <w:rPr>
          <w:sz w:val="30"/>
          <w:szCs w:val="30"/>
        </w:rPr>
        <w:t xml:space="preserve">    </w:t>
      </w:r>
    </w:p>
    <w:p w14:paraId="34E7695A" w14:textId="1B3FCE74" w:rsidR="00E269DA" w:rsidRDefault="00E269DA">
      <w:pPr>
        <w:pStyle w:val="Body"/>
        <w:rPr>
          <w:sz w:val="30"/>
          <w:szCs w:val="30"/>
        </w:rPr>
      </w:pPr>
    </w:p>
    <w:p w14:paraId="431CC905" w14:textId="2E8B2BEC" w:rsidR="00F52D04" w:rsidRPr="002B619D" w:rsidRDefault="00C9001A">
      <w:pPr>
        <w:pStyle w:val="Body"/>
        <w:rPr>
          <w:rFonts w:ascii="Cambria" w:hAnsi="Cambria"/>
          <w:sz w:val="28"/>
          <w:szCs w:val="28"/>
        </w:rPr>
      </w:pPr>
      <w:r w:rsidRPr="002B619D">
        <w:rPr>
          <w:rFonts w:ascii="Cambria" w:hAnsi="Cambria"/>
          <w:sz w:val="28"/>
          <w:szCs w:val="28"/>
        </w:rPr>
        <w:t>We have held pledge drives at St. Stephen to sign up parishioners to encourage support for the aims of Pope Francis’ Encyclical. Members from the committee have established relationships with national Catholic organizations and have networked with other Creation</w:t>
      </w:r>
      <w:r w:rsidR="00260248">
        <w:rPr>
          <w:rFonts w:ascii="Cambria" w:hAnsi="Cambria"/>
          <w:sz w:val="28"/>
          <w:szCs w:val="28"/>
        </w:rPr>
        <w:t xml:space="preserve"> </w:t>
      </w:r>
      <w:r w:rsidRPr="002B619D">
        <w:rPr>
          <w:rFonts w:ascii="Cambria" w:hAnsi="Cambria"/>
          <w:sz w:val="28"/>
          <w:szCs w:val="28"/>
        </w:rPr>
        <w:t>Care Teams to share best practices. They have also lobbied Illinois and U.S. Congressional Representatives to promote legislative solutions to climate change and have developed a bulletin insert called</w:t>
      </w:r>
      <w:r w:rsidR="0027101D">
        <w:rPr>
          <w:rFonts w:ascii="Cambria" w:hAnsi="Cambria"/>
          <w:sz w:val="28"/>
          <w:szCs w:val="28"/>
        </w:rPr>
        <w:t xml:space="preserve"> </w:t>
      </w:r>
      <w:r w:rsidRPr="002B619D">
        <w:rPr>
          <w:rFonts w:ascii="Cambria" w:hAnsi="Cambria"/>
          <w:sz w:val="28"/>
          <w:szCs w:val="28"/>
        </w:rPr>
        <w:t>Creation Care Corner which provides sustainability tips for parishioners.</w:t>
      </w:r>
    </w:p>
    <w:p w14:paraId="48EF720B" w14:textId="77777777" w:rsidR="00B862B9" w:rsidRDefault="00B862B9" w:rsidP="00E269DA">
      <w:pPr>
        <w:pStyle w:val="Body"/>
        <w:rPr>
          <w:rFonts w:ascii="Cambria" w:hAnsi="Cambria"/>
          <w:sz w:val="28"/>
          <w:szCs w:val="28"/>
        </w:rPr>
      </w:pPr>
    </w:p>
    <w:p w14:paraId="42DAB64B" w14:textId="14E24EA3" w:rsidR="0027101D" w:rsidRDefault="00A26FB3" w:rsidP="00E269DA">
      <w:pPr>
        <w:pStyle w:val="Body"/>
        <w:rPr>
          <w:rFonts w:ascii="Cambria" w:hAnsi="Cambria"/>
          <w:sz w:val="28"/>
          <w:szCs w:val="28"/>
        </w:rPr>
      </w:pPr>
      <w:r>
        <w:rPr>
          <w:rFonts w:ascii="Cambria" w:hAnsi="Cambria"/>
          <w:sz w:val="28"/>
          <w:szCs w:val="28"/>
        </w:rPr>
        <w:t xml:space="preserve">  </w:t>
      </w:r>
      <w:r w:rsidR="00C9001A" w:rsidRPr="002B619D">
        <w:rPr>
          <w:rFonts w:ascii="Cambria" w:hAnsi="Cambria"/>
          <w:sz w:val="28"/>
          <w:szCs w:val="28"/>
        </w:rPr>
        <w:t xml:space="preserve">We have presented a display to the parish about the harm plastics cause to </w:t>
      </w:r>
      <w:r w:rsidR="00B862B9">
        <w:rPr>
          <w:noProof/>
          <w:sz w:val="30"/>
          <w:szCs w:val="30"/>
        </w:rPr>
        <w:drawing>
          <wp:anchor distT="152400" distB="152400" distL="152400" distR="152400" simplePos="0" relativeHeight="251660288" behindDoc="0" locked="0" layoutInCell="1" allowOverlap="1" wp14:anchorId="483F93F5" wp14:editId="500F8BF5">
            <wp:simplePos x="0" y="0"/>
            <wp:positionH relativeFrom="margin">
              <wp:posOffset>3581400</wp:posOffset>
            </wp:positionH>
            <wp:positionV relativeFrom="line">
              <wp:posOffset>521970</wp:posOffset>
            </wp:positionV>
            <wp:extent cx="1981200" cy="2639695"/>
            <wp:effectExtent l="0" t="0" r="0" b="8255"/>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7"/>
                    <a:stretch>
                      <a:fillRect/>
                    </a:stretch>
                  </pic:blipFill>
                  <pic:spPr>
                    <a:xfrm>
                      <a:off x="0" y="0"/>
                      <a:ext cx="1981200" cy="26396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862B9">
        <w:rPr>
          <w:noProof/>
          <w:sz w:val="30"/>
          <w:szCs w:val="30"/>
        </w:rPr>
        <w:drawing>
          <wp:anchor distT="152400" distB="152400" distL="152400" distR="152400" simplePos="0" relativeHeight="251659264" behindDoc="0" locked="0" layoutInCell="1" allowOverlap="1" wp14:anchorId="0DB15605" wp14:editId="018EA819">
            <wp:simplePos x="0" y="0"/>
            <wp:positionH relativeFrom="margin">
              <wp:posOffset>119380</wp:posOffset>
            </wp:positionH>
            <wp:positionV relativeFrom="line">
              <wp:posOffset>1128395</wp:posOffset>
            </wp:positionV>
            <wp:extent cx="2721610" cy="2041525"/>
            <wp:effectExtent l="0" t="0" r="254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8"/>
                    <a:stretch>
                      <a:fillRect/>
                    </a:stretch>
                  </pic:blipFill>
                  <pic:spPr>
                    <a:xfrm>
                      <a:off x="0" y="0"/>
                      <a:ext cx="2721610" cy="2041525"/>
                    </a:xfrm>
                    <a:prstGeom prst="rect">
                      <a:avLst/>
                    </a:prstGeom>
                    <a:ln w="12700" cap="flat">
                      <a:noFill/>
                      <a:miter lim="400000"/>
                    </a:ln>
                    <a:effectLst/>
                  </pic:spPr>
                </pic:pic>
              </a:graphicData>
            </a:graphic>
            <wp14:sizeRelH relativeFrom="margin">
              <wp14:pctWidth>0</wp14:pctWidth>
            </wp14:sizeRelH>
          </wp:anchor>
        </w:drawing>
      </w:r>
      <w:proofErr w:type="gramStart"/>
      <w:r w:rsidR="00C9001A" w:rsidRPr="002B619D">
        <w:rPr>
          <w:rFonts w:ascii="Cambria" w:hAnsi="Cambria"/>
          <w:sz w:val="28"/>
          <w:szCs w:val="28"/>
        </w:rPr>
        <w:t>the  environment</w:t>
      </w:r>
      <w:proofErr w:type="gramEnd"/>
      <w:r w:rsidR="00260248">
        <w:rPr>
          <w:rFonts w:ascii="Cambria" w:hAnsi="Cambria"/>
          <w:sz w:val="28"/>
          <w:szCs w:val="28"/>
        </w:rPr>
        <w:t>:</w:t>
      </w:r>
    </w:p>
    <w:p w14:paraId="61BC71B5" w14:textId="46122182" w:rsidR="009374DF" w:rsidRPr="0027101D" w:rsidRDefault="0027101D" w:rsidP="00E269DA">
      <w:pPr>
        <w:pStyle w:val="Body"/>
        <w:rPr>
          <w:rFonts w:ascii="Cambria" w:hAnsi="Cambria"/>
          <w:sz w:val="28"/>
          <w:szCs w:val="28"/>
        </w:rPr>
      </w:pPr>
      <w:r>
        <w:rPr>
          <w:rFonts w:ascii="Cambria" w:hAnsi="Cambria"/>
          <w:sz w:val="28"/>
          <w:szCs w:val="28"/>
        </w:rPr>
        <w:lastRenderedPageBreak/>
        <w:t xml:space="preserve">  </w:t>
      </w:r>
      <w:r w:rsidR="009374DF" w:rsidRPr="002B619D">
        <w:rPr>
          <w:rFonts w:ascii="Cambria" w:eastAsia="Times New Roman" w:hAnsi="Cambria"/>
          <w:sz w:val="28"/>
          <w:szCs w:val="28"/>
        </w:rPr>
        <w:t>St. Stephen has a dedicated garden to St. Francis, acknowledging his care towards animals with a plaque and statue on church grounds. The plaque is dated 2005.</w:t>
      </w:r>
    </w:p>
    <w:p w14:paraId="1563162E" w14:textId="77777777" w:rsidR="009374DF" w:rsidRPr="002B619D" w:rsidRDefault="009374DF" w:rsidP="009374DF">
      <w:pPr>
        <w:rPr>
          <w:rFonts w:ascii="Cambria" w:eastAsia="Times New Roman" w:hAnsi="Cambria"/>
          <w:color w:val="000000"/>
          <w:sz w:val="28"/>
          <w:szCs w:val="28"/>
        </w:rPr>
      </w:pPr>
    </w:p>
    <w:p w14:paraId="1556ABFE" w14:textId="32A1F042" w:rsidR="009374DF" w:rsidRPr="002B619D" w:rsidRDefault="00A26FB3" w:rsidP="009374DF">
      <w:pPr>
        <w:rPr>
          <w:rFonts w:ascii="Cambria" w:eastAsia="Times New Roman" w:hAnsi="Cambria"/>
          <w:color w:val="000000"/>
          <w:sz w:val="28"/>
          <w:szCs w:val="28"/>
        </w:rPr>
      </w:pPr>
      <w:r>
        <w:rPr>
          <w:rFonts w:ascii="Cambria" w:eastAsia="Times New Roman" w:hAnsi="Cambria"/>
          <w:color w:val="000000"/>
          <w:sz w:val="28"/>
          <w:szCs w:val="28"/>
        </w:rPr>
        <w:t xml:space="preserve">  </w:t>
      </w:r>
      <w:r w:rsidR="009374DF" w:rsidRPr="002B619D">
        <w:rPr>
          <w:rFonts w:ascii="Cambria" w:eastAsia="Times New Roman" w:hAnsi="Cambria"/>
          <w:color w:val="000000"/>
          <w:sz w:val="28"/>
          <w:szCs w:val="28"/>
        </w:rPr>
        <w:t>The garden includes a decorative rock, which says, "Let Us Care for Our Common Home" by Pope Francis. This must have been added sometime after 2013.</w:t>
      </w:r>
    </w:p>
    <w:p w14:paraId="4E4BB5C7" w14:textId="77777777" w:rsidR="00524061" w:rsidRPr="002B619D" w:rsidRDefault="00524061" w:rsidP="009374DF">
      <w:pPr>
        <w:rPr>
          <w:rFonts w:ascii="Cambria" w:eastAsia="Times New Roman" w:hAnsi="Cambria"/>
          <w:color w:val="000000"/>
          <w:sz w:val="28"/>
          <w:szCs w:val="28"/>
        </w:rPr>
      </w:pPr>
    </w:p>
    <w:p w14:paraId="5B8C46BE" w14:textId="31A43EAB" w:rsidR="009374DF" w:rsidRPr="002B619D" w:rsidRDefault="00A26FB3" w:rsidP="009374DF">
      <w:pPr>
        <w:rPr>
          <w:rFonts w:ascii="Cambria" w:eastAsia="Times New Roman" w:hAnsi="Cambria"/>
          <w:color w:val="000000"/>
          <w:sz w:val="30"/>
          <w:szCs w:val="30"/>
        </w:rPr>
      </w:pPr>
      <w:r>
        <w:rPr>
          <w:rFonts w:ascii="Cambria" w:eastAsia="Times New Roman" w:hAnsi="Cambria"/>
          <w:color w:val="000000"/>
          <w:sz w:val="28"/>
          <w:szCs w:val="28"/>
        </w:rPr>
        <w:t xml:space="preserve">  </w:t>
      </w:r>
      <w:r w:rsidR="009374DF" w:rsidRPr="002B619D">
        <w:rPr>
          <w:rFonts w:ascii="Cambria" w:eastAsia="Times New Roman" w:hAnsi="Cambria"/>
          <w:color w:val="000000"/>
          <w:sz w:val="28"/>
          <w:szCs w:val="28"/>
        </w:rPr>
        <w:t>This depicts St. Stephen’s commitment to spreading the good word of Creation Care.</w:t>
      </w:r>
    </w:p>
    <w:p w14:paraId="31970F1B" w14:textId="77777777" w:rsidR="00377D2F" w:rsidRDefault="00377D2F">
      <w:pPr>
        <w:pStyle w:val="Body"/>
        <w:rPr>
          <w:sz w:val="30"/>
          <w:szCs w:val="30"/>
        </w:rPr>
      </w:pPr>
    </w:p>
    <w:p w14:paraId="16204A92" w14:textId="77777777" w:rsidR="00377D2F" w:rsidRDefault="00377D2F">
      <w:pPr>
        <w:pStyle w:val="Body"/>
        <w:rPr>
          <w:sz w:val="30"/>
          <w:szCs w:val="30"/>
        </w:rPr>
      </w:pPr>
    </w:p>
    <w:p w14:paraId="44D5C488" w14:textId="0B2B45C5" w:rsidR="00B0624C" w:rsidRDefault="00377D2F">
      <w:pPr>
        <w:pStyle w:val="Body"/>
        <w:rPr>
          <w:sz w:val="30"/>
          <w:szCs w:val="30"/>
        </w:rPr>
      </w:pPr>
      <w:r>
        <w:rPr>
          <w:noProof/>
          <w:sz w:val="30"/>
          <w:szCs w:val="30"/>
        </w:rPr>
        <w:drawing>
          <wp:inline distT="0" distB="0" distL="0" distR="0" wp14:anchorId="5A14196B" wp14:editId="62469160">
            <wp:extent cx="3822192" cy="2148840"/>
            <wp:effectExtent l="0" t="0" r="698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2192" cy="2148840"/>
                    </a:xfrm>
                    <a:prstGeom prst="rect">
                      <a:avLst/>
                    </a:prstGeom>
                    <a:noFill/>
                    <a:ln>
                      <a:noFill/>
                    </a:ln>
                  </pic:spPr>
                </pic:pic>
              </a:graphicData>
            </a:graphic>
          </wp:inline>
        </w:drawing>
      </w:r>
    </w:p>
    <w:p w14:paraId="7DFCDAFD" w14:textId="4F3C0133" w:rsidR="00B0624C" w:rsidRDefault="00B0624C">
      <w:pPr>
        <w:pStyle w:val="Body"/>
        <w:rPr>
          <w:sz w:val="30"/>
          <w:szCs w:val="30"/>
        </w:rPr>
      </w:pPr>
    </w:p>
    <w:p w14:paraId="5893D0B8" w14:textId="261267D6" w:rsidR="00377D2F" w:rsidRDefault="00377D2F">
      <w:pPr>
        <w:pStyle w:val="Body"/>
        <w:rPr>
          <w:sz w:val="30"/>
          <w:szCs w:val="30"/>
        </w:rPr>
      </w:pPr>
    </w:p>
    <w:p w14:paraId="1258FD8B" w14:textId="77777777" w:rsidR="0027101D" w:rsidRDefault="00377D2F">
      <w:pPr>
        <w:pStyle w:val="Body"/>
        <w:rPr>
          <w:rFonts w:ascii="Cambria" w:hAnsi="Cambria"/>
          <w:sz w:val="28"/>
          <w:szCs w:val="28"/>
        </w:rPr>
      </w:pPr>
      <w:r>
        <w:rPr>
          <w:noProof/>
          <w:sz w:val="30"/>
          <w:szCs w:val="30"/>
        </w:rPr>
        <w:drawing>
          <wp:inline distT="0" distB="0" distL="0" distR="0" wp14:anchorId="5B476F02" wp14:editId="5E7A791D">
            <wp:extent cx="3035808" cy="2167128"/>
            <wp:effectExtent l="0" t="381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95" t="-529" r="17463"/>
                    <a:stretch/>
                  </pic:blipFill>
                  <pic:spPr bwMode="auto">
                    <a:xfrm rot="5400000">
                      <a:off x="0" y="0"/>
                      <a:ext cx="3035808" cy="2167128"/>
                    </a:xfrm>
                    <a:prstGeom prst="rect">
                      <a:avLst/>
                    </a:prstGeom>
                    <a:noFill/>
                    <a:ln>
                      <a:noFill/>
                    </a:ln>
                    <a:extLst>
                      <a:ext uri="{53640926-AAD7-44D8-BBD7-CCE9431645EC}">
                        <a14:shadowObscured xmlns:a14="http://schemas.microsoft.com/office/drawing/2010/main"/>
                      </a:ext>
                    </a:extLst>
                  </pic:spPr>
                </pic:pic>
              </a:graphicData>
            </a:graphic>
          </wp:inline>
        </w:drawing>
      </w:r>
    </w:p>
    <w:p w14:paraId="54FB7ECF" w14:textId="77777777" w:rsidR="0027101D" w:rsidRDefault="0027101D">
      <w:pPr>
        <w:pStyle w:val="Body"/>
        <w:rPr>
          <w:rFonts w:ascii="Cambria" w:hAnsi="Cambria"/>
          <w:sz w:val="28"/>
          <w:szCs w:val="28"/>
        </w:rPr>
      </w:pPr>
    </w:p>
    <w:p w14:paraId="6620F075" w14:textId="77777777" w:rsidR="0027101D" w:rsidRDefault="0027101D">
      <w:pPr>
        <w:pStyle w:val="Body"/>
        <w:rPr>
          <w:rFonts w:ascii="Cambria" w:hAnsi="Cambria"/>
          <w:sz w:val="28"/>
          <w:szCs w:val="28"/>
        </w:rPr>
      </w:pPr>
    </w:p>
    <w:p w14:paraId="48D698F4" w14:textId="51B7DBBB" w:rsidR="00F52D04" w:rsidRPr="0027101D" w:rsidRDefault="00A26FB3">
      <w:pPr>
        <w:pStyle w:val="Body"/>
        <w:rPr>
          <w:rFonts w:ascii="Cambria" w:hAnsi="Cambria"/>
          <w:sz w:val="28"/>
          <w:szCs w:val="28"/>
        </w:rPr>
      </w:pPr>
      <w:r>
        <w:rPr>
          <w:rFonts w:ascii="Cambria" w:hAnsi="Cambria"/>
          <w:sz w:val="28"/>
          <w:szCs w:val="28"/>
        </w:rPr>
        <w:lastRenderedPageBreak/>
        <w:t xml:space="preserve">  </w:t>
      </w:r>
      <w:r w:rsidR="00C9001A" w:rsidRPr="002B619D">
        <w:rPr>
          <w:rFonts w:ascii="Cambria" w:hAnsi="Cambria"/>
          <w:sz w:val="28"/>
          <w:szCs w:val="28"/>
        </w:rPr>
        <w:t xml:space="preserve">The People of God in St. Stephen Parish are empowered by the Spirit to build the Christian Community through worship, education, and service. St. Stephen Deacon and Martyr Church brings the love of our Creator and Redeemer to “hear the cry of the Earth and the cry of the poor” through the message of </w:t>
      </w:r>
      <w:proofErr w:type="spellStart"/>
      <w:r w:rsidR="00C9001A" w:rsidRPr="002B619D">
        <w:rPr>
          <w:rFonts w:ascii="Cambria" w:hAnsi="Cambria"/>
          <w:sz w:val="28"/>
          <w:szCs w:val="28"/>
        </w:rPr>
        <w:t>Laudato</w:t>
      </w:r>
      <w:proofErr w:type="spellEnd"/>
      <w:r w:rsidR="00C9001A" w:rsidRPr="002B619D">
        <w:rPr>
          <w:rFonts w:ascii="Cambria" w:hAnsi="Cambria"/>
          <w:sz w:val="28"/>
          <w:szCs w:val="28"/>
        </w:rPr>
        <w:t xml:space="preserve"> Si’.</w:t>
      </w:r>
    </w:p>
    <w:sectPr w:rsidR="00F52D04" w:rsidRPr="0027101D" w:rsidSect="0027101D">
      <w:headerReference w:type="default" r:id="rId11"/>
      <w:footerReference w:type="default" r:id="rId12"/>
      <w:pgSz w:w="12240" w:h="15840"/>
      <w:pgMar w:top="720" w:right="1440" w:bottom="720" w:left="144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C2CCF" w14:textId="77777777" w:rsidR="00882608" w:rsidRDefault="00882608">
      <w:r>
        <w:separator/>
      </w:r>
    </w:p>
  </w:endnote>
  <w:endnote w:type="continuationSeparator" w:id="0">
    <w:p w14:paraId="05F32CED" w14:textId="77777777" w:rsidR="00882608" w:rsidRDefault="0088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7320" w14:textId="77777777" w:rsidR="00F52D04" w:rsidRDefault="00F52D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B55FD" w14:textId="77777777" w:rsidR="00882608" w:rsidRDefault="00882608">
      <w:r>
        <w:separator/>
      </w:r>
    </w:p>
  </w:footnote>
  <w:footnote w:type="continuationSeparator" w:id="0">
    <w:p w14:paraId="0CCDEE37" w14:textId="77777777" w:rsidR="00882608" w:rsidRDefault="00882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FBB39" w14:textId="77777777" w:rsidR="00F52D04" w:rsidRDefault="00F52D0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D04"/>
    <w:rsid w:val="00260248"/>
    <w:rsid w:val="0027101D"/>
    <w:rsid w:val="00280FE8"/>
    <w:rsid w:val="002B619D"/>
    <w:rsid w:val="00377D2F"/>
    <w:rsid w:val="00524061"/>
    <w:rsid w:val="00882608"/>
    <w:rsid w:val="008F100E"/>
    <w:rsid w:val="009374DF"/>
    <w:rsid w:val="00953446"/>
    <w:rsid w:val="00A26FB3"/>
    <w:rsid w:val="00B0624C"/>
    <w:rsid w:val="00B862B9"/>
    <w:rsid w:val="00C9001A"/>
    <w:rsid w:val="00E269DA"/>
    <w:rsid w:val="00EB3653"/>
    <w:rsid w:val="00F52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04506"/>
  <w15:docId w15:val="{B9BB20E2-5A80-4D17-9FF8-989095EA9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438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Pages>
  <Words>525</Words>
  <Characters>2998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Jeff Mech</cp:lastModifiedBy>
  <cp:revision>5</cp:revision>
  <dcterms:created xsi:type="dcterms:W3CDTF">2022-02-06T17:59:00Z</dcterms:created>
  <dcterms:modified xsi:type="dcterms:W3CDTF">2022-02-07T14:04:00Z</dcterms:modified>
</cp:coreProperties>
</file>